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A66B" w14:textId="77777777" w:rsidR="00BE588F" w:rsidRDefault="00BE588F">
      <w:pPr>
        <w:pStyle w:val="LO-normal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41" w:rightFromText="141" w:vertAnchor="text" w:tblpY="740"/>
        <w:tblW w:w="15309" w:type="dxa"/>
        <w:tblLayout w:type="fixed"/>
        <w:tblLook w:val="0000" w:firstRow="0" w:lastRow="0" w:firstColumn="0" w:lastColumn="0" w:noHBand="0" w:noVBand="0"/>
      </w:tblPr>
      <w:tblGrid>
        <w:gridCol w:w="15309"/>
      </w:tblGrid>
      <w:tr w:rsidR="00BE588F" w14:paraId="4D0F252B" w14:textId="77777777">
        <w:trPr>
          <w:trHeight w:val="1905"/>
        </w:trPr>
        <w:tc>
          <w:tcPr>
            <w:tcW w:w="15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14:paraId="698D12BD" w14:textId="77777777" w:rsidR="00BE588F" w:rsidRDefault="00EE74BB">
            <w:pPr>
              <w:pStyle w:val="LO-normal"/>
              <w:spacing w:before="5" w:line="328" w:lineRule="auto"/>
              <w:ind w:left="6014" w:hanging="6014"/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 xml:space="preserve">Istituto comprensivo Pio Fedi Grotte S. Stefano </w:t>
            </w:r>
          </w:p>
          <w:p w14:paraId="6414BB84" w14:textId="77777777" w:rsidR="00BE588F" w:rsidRDefault="00EE74BB">
            <w:pPr>
              <w:pStyle w:val="LO-normal"/>
              <w:spacing w:before="5" w:line="328" w:lineRule="auto"/>
              <w:ind w:left="6014" w:hanging="6014"/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Programmazione d’istituto</w:t>
            </w:r>
          </w:p>
          <w:p w14:paraId="0A6AB583" w14:textId="77777777" w:rsidR="00BE588F" w:rsidRDefault="00EE74BB">
            <w:pPr>
              <w:pStyle w:val="LO-normal"/>
              <w:spacing w:before="5" w:line="328" w:lineRule="auto"/>
              <w:ind w:left="6014" w:hanging="6014"/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Scuola Primaria</w:t>
            </w:r>
          </w:p>
          <w:p w14:paraId="3AC20E0D" w14:textId="77777777" w:rsidR="00BE588F" w:rsidRDefault="00BE588F">
            <w:pPr>
              <w:pStyle w:val="LO-normal"/>
              <w:spacing w:line="326" w:lineRule="auto"/>
              <w:ind w:right="23"/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</w:p>
          <w:p w14:paraId="41A1C9B0" w14:textId="77777777" w:rsidR="00BE588F" w:rsidRDefault="00EE74BB">
            <w:pPr>
              <w:pStyle w:val="LO-normal"/>
              <w:spacing w:line="326" w:lineRule="auto"/>
              <w:ind w:right="23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CLASSE QUARTA, QUINTA</w:t>
            </w:r>
          </w:p>
          <w:p w14:paraId="76C32AEB" w14:textId="77777777" w:rsidR="00BE588F" w:rsidRDefault="00BE588F">
            <w:pPr>
              <w:pStyle w:val="LO-normal"/>
              <w:spacing w:before="10" w:line="158" w:lineRule="auto"/>
              <w:rPr>
                <w:sz w:val="16"/>
                <w:szCs w:val="16"/>
              </w:rPr>
            </w:pPr>
          </w:p>
          <w:p w14:paraId="38526C3D" w14:textId="77777777" w:rsidR="00BE588F" w:rsidRDefault="00BE588F">
            <w:pPr>
              <w:pStyle w:val="LO-normal"/>
              <w:ind w:right="44"/>
              <w:jc w:val="center"/>
            </w:pPr>
          </w:p>
        </w:tc>
      </w:tr>
      <w:tr w:rsidR="00BE588F" w14:paraId="1A241946" w14:textId="77777777">
        <w:trPr>
          <w:trHeight w:val="720"/>
        </w:trPr>
        <w:tc>
          <w:tcPr>
            <w:tcW w:w="15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14:paraId="5911C7A0" w14:textId="77777777" w:rsidR="00BE588F" w:rsidRDefault="00EE74BB">
            <w:pPr>
              <w:pStyle w:val="LO-normal"/>
              <w:spacing w:line="326" w:lineRule="auto"/>
              <w:ind w:left="29" w:right="-15"/>
              <w:jc w:val="center"/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 xml:space="preserve">EDUCAZIONE MOTORIA </w:t>
            </w:r>
          </w:p>
        </w:tc>
      </w:tr>
      <w:tr w:rsidR="00BE588F" w14:paraId="689AFD5C" w14:textId="77777777">
        <w:trPr>
          <w:trHeight w:val="2495"/>
        </w:trPr>
        <w:tc>
          <w:tcPr>
            <w:tcW w:w="15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453A" w14:textId="77777777" w:rsidR="00BE588F" w:rsidRDefault="00EE74BB">
            <w:pPr>
              <w:pStyle w:val="LO-normal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COMPETENZE CHIAVE EUROPEE: </w:t>
            </w:r>
          </w:p>
          <w:p w14:paraId="376EC81E" w14:textId="77777777" w:rsidR="00BE588F" w:rsidRDefault="00EE74BB">
            <w:pPr>
              <w:pStyle w:val="LO-normal"/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30"/>
                <w:szCs w:val="30"/>
              </w:rPr>
            </w:pPr>
            <w:r>
              <w:rPr>
                <w:rFonts w:ascii="Arial Narrow" w:eastAsia="Arial Narrow" w:hAnsi="Arial Narrow" w:cs="Arial Narrow"/>
                <w:sz w:val="30"/>
                <w:szCs w:val="30"/>
              </w:rPr>
              <w:t>competenza matematica e competenza in scienze, tecnologie e ingegneria</w:t>
            </w:r>
          </w:p>
          <w:p w14:paraId="2FFFFF17" w14:textId="77777777" w:rsidR="00BE588F" w:rsidRDefault="00EE74BB">
            <w:pPr>
              <w:pStyle w:val="LO-normal"/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30"/>
                <w:szCs w:val="30"/>
              </w:rPr>
            </w:pPr>
            <w:r>
              <w:rPr>
                <w:rFonts w:ascii="Arial Narrow" w:eastAsia="Arial Narrow" w:hAnsi="Arial Narrow" w:cs="Arial Narrow"/>
                <w:sz w:val="30"/>
                <w:szCs w:val="30"/>
              </w:rPr>
              <w:t>competenza personale, sociale e capacità di imparare a imparare</w:t>
            </w:r>
          </w:p>
          <w:p w14:paraId="0AE9E72E" w14:textId="77777777" w:rsidR="00BE588F" w:rsidRDefault="00EE74BB">
            <w:pPr>
              <w:pStyle w:val="LO-normal"/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30"/>
                <w:szCs w:val="30"/>
              </w:rPr>
            </w:pPr>
            <w:r>
              <w:rPr>
                <w:rFonts w:ascii="Arial Narrow" w:eastAsia="Arial Narrow" w:hAnsi="Arial Narrow" w:cs="Arial Narrow"/>
                <w:sz w:val="30"/>
                <w:szCs w:val="30"/>
              </w:rPr>
              <w:t>competenza in materia di cittadinanza</w:t>
            </w:r>
          </w:p>
          <w:p w14:paraId="4A5690AC" w14:textId="77777777" w:rsidR="00BE588F" w:rsidRDefault="00EE74BB">
            <w:pPr>
              <w:pStyle w:val="LO-normal"/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30"/>
                <w:szCs w:val="30"/>
              </w:rPr>
            </w:pPr>
            <w:r>
              <w:rPr>
                <w:rFonts w:ascii="Arial Narrow" w:eastAsia="Arial Narrow" w:hAnsi="Arial Narrow" w:cs="Arial Narrow"/>
                <w:sz w:val="30"/>
                <w:szCs w:val="30"/>
              </w:rPr>
              <w:t>competenza in materia di consapevolezza ed espressioni culturali</w:t>
            </w:r>
          </w:p>
          <w:p w14:paraId="75F902D4" w14:textId="77777777" w:rsidR="00BE588F" w:rsidRDefault="00BE588F">
            <w:pPr>
              <w:pStyle w:val="LO-normal"/>
              <w:spacing w:before="3" w:line="180" w:lineRule="auto"/>
              <w:rPr>
                <w:sz w:val="18"/>
                <w:szCs w:val="18"/>
              </w:rPr>
            </w:pPr>
          </w:p>
          <w:p w14:paraId="6CEE71E1" w14:textId="77777777" w:rsidR="00BE588F" w:rsidRDefault="00BE588F">
            <w:pPr>
              <w:pStyle w:val="LO-normal"/>
              <w:spacing w:line="199" w:lineRule="auto"/>
              <w:rPr>
                <w:sz w:val="20"/>
                <w:szCs w:val="20"/>
              </w:rPr>
            </w:pPr>
          </w:p>
          <w:p w14:paraId="1293B01D" w14:textId="77777777" w:rsidR="00BE588F" w:rsidRDefault="00BE588F">
            <w:pPr>
              <w:pStyle w:val="LO-normal"/>
              <w:spacing w:line="199" w:lineRule="auto"/>
              <w:rPr>
                <w:sz w:val="20"/>
                <w:szCs w:val="20"/>
              </w:rPr>
            </w:pPr>
          </w:p>
          <w:p w14:paraId="46D80740" w14:textId="77777777" w:rsidR="00BE588F" w:rsidRDefault="00BE588F">
            <w:pPr>
              <w:pStyle w:val="LO-normal"/>
              <w:tabs>
                <w:tab w:val="left" w:pos="838"/>
              </w:tabs>
            </w:pPr>
          </w:p>
        </w:tc>
      </w:tr>
    </w:tbl>
    <w:p w14:paraId="1CF6ADD5" w14:textId="77777777" w:rsidR="00BE588F" w:rsidRDefault="00EE74BB">
      <w:pPr>
        <w:pStyle w:val="LO-normal"/>
        <w:spacing w:before="19" w:line="259" w:lineRule="auto"/>
        <w:rPr>
          <w:sz w:val="26"/>
          <w:szCs w:val="26"/>
        </w:rPr>
      </w:pPr>
      <w:r>
        <w:br w:type="page"/>
      </w:r>
    </w:p>
    <w:tbl>
      <w:tblPr>
        <w:tblW w:w="14850" w:type="dxa"/>
        <w:tblLayout w:type="fixed"/>
        <w:tblLook w:val="0400" w:firstRow="0" w:lastRow="0" w:firstColumn="0" w:lastColumn="0" w:noHBand="0" w:noVBand="1"/>
      </w:tblPr>
      <w:tblGrid>
        <w:gridCol w:w="14850"/>
      </w:tblGrid>
      <w:tr w:rsidR="00BE588F" w14:paraId="0957ABC0" w14:textId="77777777">
        <w:trPr>
          <w:trHeight w:val="567"/>
        </w:trPr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E777E13" w14:textId="77777777" w:rsidR="00BE588F" w:rsidRDefault="00EE74BB">
            <w:pPr>
              <w:pStyle w:val="LO-normal"/>
              <w:pageBreakBefore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Traguardi per lo sviluppo delle competenze al termine della scuola primaria</w:t>
            </w:r>
          </w:p>
          <w:p w14:paraId="092C7380" w14:textId="77777777" w:rsidR="00BE588F" w:rsidRDefault="00EE74BB">
            <w:pPr>
              <w:pStyle w:val="LO-normal"/>
              <w:tabs>
                <w:tab w:val="left" w:pos="10065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ab/>
            </w:r>
          </w:p>
        </w:tc>
      </w:tr>
      <w:tr w:rsidR="00BE588F" w14:paraId="481C191E" w14:textId="77777777">
        <w:trPr>
          <w:trHeight w:val="567"/>
        </w:trPr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364ABB6" w14:textId="77777777" w:rsidR="00BE588F" w:rsidRDefault="00EE74BB">
            <w:pPr>
              <w:pStyle w:val="LO-normal"/>
              <w:tabs>
                <w:tab w:val="left" w:pos="822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EDUCAZIONE FISICA</w:t>
            </w:r>
            <w:r>
              <w:rPr>
                <w:rFonts w:ascii="Verdana" w:eastAsia="Verdana" w:hAnsi="Verdana" w:cs="Verdana"/>
              </w:rPr>
              <w:tab/>
            </w:r>
          </w:p>
        </w:tc>
      </w:tr>
      <w:tr w:rsidR="00BE588F" w14:paraId="65FB2E38" w14:textId="77777777">
        <w:trPr>
          <w:trHeight w:val="3808"/>
        </w:trPr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6FFB" w14:textId="77777777" w:rsidR="00BE588F" w:rsidRDefault="00BE588F">
            <w:pPr>
              <w:pStyle w:val="LO-normal"/>
              <w:ind w:left="720"/>
              <w:rPr>
                <w:rFonts w:ascii="Verdana" w:eastAsia="Verdana" w:hAnsi="Verdana" w:cs="Verdana"/>
              </w:rPr>
            </w:pPr>
          </w:p>
          <w:p w14:paraId="0760F975" w14:textId="77777777" w:rsidR="00BE588F" w:rsidRDefault="00EE74BB">
            <w:pPr>
              <w:pStyle w:val="LO-normal"/>
              <w:numPr>
                <w:ilvl w:val="0"/>
                <w:numId w:val="14"/>
              </w:num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L’alunno acquisisce consapevolezza di sé attraverso la percezione del proprio corpo e la padronanza degli schemi motori e posturali nel continuo adattamento alle variabili spaziali e temporali contingenti. </w:t>
            </w:r>
          </w:p>
          <w:p w14:paraId="2E4EA7FD" w14:textId="77777777" w:rsidR="00BE588F" w:rsidRDefault="00EE74BB">
            <w:pPr>
              <w:pStyle w:val="LO-normal"/>
              <w:numPr>
                <w:ilvl w:val="0"/>
                <w:numId w:val="14"/>
              </w:num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Utilizza il linguaggio corporeo e motorio per comunicare ed esprimere i propri stati d’animo, anche attraverso la drammatizzazione e le esperienze ritmico-musicali e coreutiche. </w:t>
            </w:r>
          </w:p>
          <w:p w14:paraId="1A8F6E61" w14:textId="77777777" w:rsidR="00BE588F" w:rsidRDefault="00EE74BB">
            <w:pPr>
              <w:pStyle w:val="LO-normal"/>
              <w:numPr>
                <w:ilvl w:val="0"/>
                <w:numId w:val="14"/>
              </w:num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Sperimenta una pluralità di esperienze che permettono di maturare competenze di </w:t>
            </w:r>
            <w:proofErr w:type="spellStart"/>
            <w:r>
              <w:rPr>
                <w:rFonts w:ascii="Verdana" w:eastAsia="Verdana" w:hAnsi="Verdana" w:cs="Verdana"/>
              </w:rPr>
              <w:t>giocosport</w:t>
            </w:r>
            <w:proofErr w:type="spellEnd"/>
            <w:r>
              <w:rPr>
                <w:rFonts w:ascii="Verdana" w:eastAsia="Verdana" w:hAnsi="Verdana" w:cs="Verdana"/>
              </w:rPr>
              <w:t xml:space="preserve"> anche come orientamento alla futura pratica sportiva. </w:t>
            </w:r>
          </w:p>
          <w:p w14:paraId="0B8A2E12" w14:textId="77777777" w:rsidR="00BE588F" w:rsidRDefault="00EE74BB">
            <w:pPr>
              <w:pStyle w:val="LO-normal"/>
              <w:numPr>
                <w:ilvl w:val="0"/>
                <w:numId w:val="14"/>
              </w:num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Sperimenta, in forma semplificata e progressivamente sempre più complessa, diverse gestualità tecniche. </w:t>
            </w:r>
          </w:p>
          <w:p w14:paraId="4F16302B" w14:textId="77777777" w:rsidR="00BE588F" w:rsidRDefault="00EE74BB">
            <w:pPr>
              <w:pStyle w:val="LO-normal"/>
              <w:numPr>
                <w:ilvl w:val="0"/>
                <w:numId w:val="14"/>
              </w:num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Agisce rispettando i criteri base di sicurezza per sé e per gli altri, sia nel movimento sia nell’uso degli attrezzi e trasferisce tale competenza nell’ambiente scolastico ed extrascolastico. </w:t>
            </w:r>
          </w:p>
          <w:p w14:paraId="2142D457" w14:textId="77777777" w:rsidR="00BE588F" w:rsidRDefault="00EE74BB">
            <w:pPr>
              <w:pStyle w:val="LO-normal"/>
              <w:numPr>
                <w:ilvl w:val="0"/>
                <w:numId w:val="14"/>
              </w:num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Riconosce alcuni essenziali principi relativi al proprio benessere psico-fisico legati alla cura del proprio corpo, a un corretto regime alimentare e alla prevenzione dell’uso di sostanze che inducono dipendenza. </w:t>
            </w:r>
          </w:p>
          <w:p w14:paraId="1BD8C49B" w14:textId="77777777" w:rsidR="00BE588F" w:rsidRDefault="00EE74BB">
            <w:pPr>
              <w:pStyle w:val="LO-normal"/>
              <w:numPr>
                <w:ilvl w:val="0"/>
                <w:numId w:val="14"/>
              </w:num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Comprende, all’interno delle varie occasioni di gioco e di sport, il valore delle regole e l’importanza di rispettarle.</w:t>
            </w:r>
          </w:p>
        </w:tc>
      </w:tr>
    </w:tbl>
    <w:p w14:paraId="70291838" w14:textId="77777777" w:rsidR="00BE588F" w:rsidRDefault="00BE588F">
      <w:pPr>
        <w:pStyle w:val="LO-normal"/>
        <w:sectPr w:rsidR="00BE588F">
          <w:headerReference w:type="default" r:id="rId8"/>
          <w:footerReference w:type="default" r:id="rId9"/>
          <w:pgSz w:w="16860" w:h="11920" w:orient="landscape"/>
          <w:pgMar w:top="777" w:right="1240" w:bottom="777" w:left="1220" w:header="720" w:footer="720" w:gutter="0"/>
          <w:pgNumType w:start="1"/>
          <w:cols w:space="720"/>
          <w:formProt w:val="0"/>
          <w:docGrid w:linePitch="100"/>
        </w:sectPr>
      </w:pPr>
    </w:p>
    <w:p w14:paraId="7393228A" w14:textId="77777777" w:rsidR="00BE588F" w:rsidRDefault="00BE588F">
      <w:pPr>
        <w:pStyle w:val="LO-normal"/>
        <w:spacing w:before="9" w:line="69" w:lineRule="auto"/>
        <w:rPr>
          <w:sz w:val="7"/>
          <w:szCs w:val="7"/>
        </w:rPr>
      </w:pPr>
    </w:p>
    <w:tbl>
      <w:tblPr>
        <w:tblW w:w="14190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3091"/>
        <w:gridCol w:w="3404"/>
        <w:gridCol w:w="3406"/>
        <w:gridCol w:w="4289"/>
      </w:tblGrid>
      <w:tr w:rsidR="00BE588F" w14:paraId="2743D87B" w14:textId="77777777">
        <w:trPr>
          <w:trHeight w:val="51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EA0EE42" w14:textId="77777777" w:rsidR="00BE588F" w:rsidRDefault="00BE588F">
            <w:pPr>
              <w:pStyle w:val="LO-normal"/>
            </w:pPr>
          </w:p>
        </w:tc>
        <w:tc>
          <w:tcPr>
            <w:tcW w:w="1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EE149FF" w14:textId="77777777" w:rsidR="00BE588F" w:rsidRDefault="00BE588F">
            <w:pPr>
              <w:pStyle w:val="LO-normal"/>
              <w:spacing w:before="3" w:line="129" w:lineRule="auto"/>
              <w:rPr>
                <w:rFonts w:eastAsia="Times New Roman" w:cs="Times New Roman"/>
                <w:color w:val="000000"/>
                <w:sz w:val="13"/>
                <w:szCs w:val="13"/>
              </w:rPr>
            </w:pPr>
          </w:p>
          <w:p w14:paraId="13E08465" w14:textId="77777777" w:rsidR="00BE588F" w:rsidRDefault="00EE74BB">
            <w:pPr>
              <w:pStyle w:val="LO-normal"/>
              <w:ind w:right="114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1°, 2°, 3°, 4° BIMESTRE</w:t>
            </w:r>
          </w:p>
        </w:tc>
      </w:tr>
      <w:tr w:rsidR="00BE588F" w14:paraId="581B9DF1" w14:textId="77777777">
        <w:trPr>
          <w:trHeight w:val="4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0D4AC97" w14:textId="77777777" w:rsidR="00BE588F" w:rsidRDefault="00EE74BB">
            <w:pPr>
              <w:pStyle w:val="LO-normal"/>
              <w:spacing w:line="216" w:lineRule="auto"/>
              <w:ind w:left="569"/>
              <w:rPr>
                <w:rFonts w:eastAsia="Times New Roman" w:cs="Times New Roman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NUCLEI FONDANTI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9EE08C1" w14:textId="77777777" w:rsidR="00BE588F" w:rsidRDefault="00EE74BB">
            <w:pPr>
              <w:pStyle w:val="LO-normal"/>
              <w:spacing w:before="88"/>
              <w:ind w:left="1004" w:right="511"/>
              <w:rPr>
                <w:rFonts w:eastAsia="Times New Roman" w:cs="Times New Roman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COMPETENZE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BD29D2C" w14:textId="77777777" w:rsidR="00BE588F" w:rsidRDefault="00EE74BB">
            <w:pPr>
              <w:pStyle w:val="LO-normal"/>
              <w:spacing w:before="88"/>
              <w:ind w:right="4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ABILITA’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9E45848" w14:textId="77777777" w:rsidR="00BE588F" w:rsidRDefault="00EE74BB">
            <w:pPr>
              <w:pStyle w:val="LO-normal"/>
              <w:spacing w:before="88"/>
              <w:ind w:left="779"/>
              <w:rPr>
                <w:rFonts w:eastAsia="Times New Roman" w:cs="Times New Roman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ARGOMENTI E CONTENUTI</w:t>
            </w:r>
          </w:p>
        </w:tc>
      </w:tr>
      <w:tr w:rsidR="00BE588F" w14:paraId="0DD756B0" w14:textId="77777777">
        <w:trPr>
          <w:trHeight w:val="575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13F2" w14:textId="77777777" w:rsidR="00BE588F" w:rsidRDefault="00EE74BB">
            <w:pPr>
              <w:pStyle w:val="LO-normal"/>
              <w:spacing w:line="254" w:lineRule="auto"/>
              <w:ind w:left="104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IL CORPO E LA SUA</w:t>
            </w:r>
          </w:p>
          <w:p w14:paraId="77150C3E" w14:textId="77777777" w:rsidR="00BE588F" w:rsidRDefault="00BE588F">
            <w:pPr>
              <w:pStyle w:val="LO-normal"/>
              <w:spacing w:before="3" w:line="120" w:lineRule="auto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</w:p>
          <w:p w14:paraId="7D83A4D9" w14:textId="77777777" w:rsidR="00BE588F" w:rsidRDefault="00EE74BB">
            <w:pPr>
              <w:pStyle w:val="LO-normal"/>
              <w:spacing w:line="348" w:lineRule="auto"/>
              <w:ind w:left="104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RELAZIONE CON LO SPAZIO E IL TEMPO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22A0" w14:textId="77777777" w:rsidR="00BE588F" w:rsidRDefault="00BE588F">
            <w:pPr>
              <w:pStyle w:val="LO-normal"/>
              <w:spacing w:before="2"/>
              <w:ind w:left="506"/>
              <w:rPr>
                <w:color w:val="000000"/>
              </w:rPr>
            </w:pPr>
          </w:p>
          <w:p w14:paraId="56352F76" w14:textId="77777777" w:rsidR="00BE588F" w:rsidRDefault="00BE588F">
            <w:pPr>
              <w:pStyle w:val="LO-normal"/>
              <w:ind w:left="506"/>
              <w:rPr>
                <w:color w:val="000000"/>
              </w:rPr>
            </w:pPr>
          </w:p>
          <w:p w14:paraId="516AABD1" w14:textId="77777777" w:rsidR="00BE588F" w:rsidRDefault="00EE74BB">
            <w:pPr>
              <w:pStyle w:val="LO-normal"/>
              <w:numPr>
                <w:ilvl w:val="0"/>
                <w:numId w:val="8"/>
              </w:numPr>
              <w:spacing w:before="12"/>
              <w:ind w:right="511"/>
            </w:pPr>
            <w:r>
              <w:t>Riconoscere e percepire la posizione del proprio corpo nello spazio.</w:t>
            </w:r>
          </w:p>
          <w:p w14:paraId="044E44A0" w14:textId="77777777" w:rsidR="00BE588F" w:rsidRDefault="00BE588F">
            <w:pPr>
              <w:pStyle w:val="LO-normal"/>
              <w:spacing w:before="12"/>
              <w:ind w:left="720" w:right="511"/>
            </w:pPr>
          </w:p>
          <w:p w14:paraId="49AB5D7B" w14:textId="77777777" w:rsidR="00BE588F" w:rsidRDefault="00EE74BB">
            <w:pPr>
              <w:pStyle w:val="LO-normal"/>
              <w:numPr>
                <w:ilvl w:val="0"/>
                <w:numId w:val="8"/>
              </w:numPr>
              <w:spacing w:before="12"/>
              <w:ind w:right="511"/>
            </w:pPr>
            <w:r>
              <w:t>Adattare gli schemi motori e posturali alle variabili spaziali e temporali.</w:t>
            </w:r>
          </w:p>
          <w:p w14:paraId="4E2E09BB" w14:textId="77777777" w:rsidR="00BE588F" w:rsidRDefault="00BE588F">
            <w:pPr>
              <w:pStyle w:val="LO-normal"/>
              <w:spacing w:before="12"/>
              <w:ind w:left="720" w:right="511"/>
            </w:pPr>
          </w:p>
          <w:p w14:paraId="573820CD" w14:textId="77777777" w:rsidR="00BE588F" w:rsidRDefault="00EE74BB">
            <w:pPr>
              <w:pStyle w:val="LO-normal"/>
              <w:numPr>
                <w:ilvl w:val="0"/>
                <w:numId w:val="8"/>
              </w:numPr>
              <w:spacing w:before="12"/>
              <w:ind w:right="511"/>
            </w:pPr>
            <w:r>
              <w:t>Valutare distanze, traiettorie e tempi.</w:t>
            </w:r>
          </w:p>
          <w:p w14:paraId="1F4F3875" w14:textId="77777777" w:rsidR="00BE588F" w:rsidRDefault="00BE588F">
            <w:pPr>
              <w:pStyle w:val="LO-normal"/>
              <w:spacing w:before="12"/>
              <w:ind w:left="720" w:right="511"/>
            </w:pPr>
          </w:p>
          <w:p w14:paraId="3D35AE21" w14:textId="77777777" w:rsidR="00BE588F" w:rsidRDefault="00BE588F">
            <w:pPr>
              <w:pStyle w:val="LO-normal"/>
              <w:spacing w:before="12"/>
              <w:ind w:left="1440" w:right="511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08B8" w14:textId="77777777" w:rsidR="00BE588F" w:rsidRDefault="00EE74BB">
            <w:pPr>
              <w:pStyle w:val="LO-normal"/>
              <w:spacing w:before="88"/>
              <w:ind w:left="104" w:right="511"/>
              <w:rPr>
                <w:color w:val="000000"/>
              </w:rPr>
            </w:pPr>
            <w:r>
              <w:rPr>
                <w:color w:val="000000"/>
              </w:rPr>
              <w:t>L’alunno sa:</w:t>
            </w:r>
          </w:p>
          <w:p w14:paraId="186967CB" w14:textId="77777777" w:rsidR="00BE588F" w:rsidRDefault="00EE74BB">
            <w:pPr>
              <w:pStyle w:val="LO-normal"/>
              <w:numPr>
                <w:ilvl w:val="0"/>
                <w:numId w:val="7"/>
              </w:numPr>
              <w:ind w:right="511"/>
            </w:pPr>
            <w:r>
              <w:t>Coordinare e utilizzare diversi schemi motori in forma successiva e simultanea.</w:t>
            </w:r>
          </w:p>
          <w:p w14:paraId="1EBF8E45" w14:textId="77777777" w:rsidR="00BE588F" w:rsidRDefault="00BE588F">
            <w:pPr>
              <w:pStyle w:val="LO-normal"/>
              <w:ind w:left="720" w:right="511"/>
            </w:pPr>
          </w:p>
          <w:p w14:paraId="35C1B765" w14:textId="77777777" w:rsidR="00BE588F" w:rsidRDefault="00EE74BB">
            <w:pPr>
              <w:pStyle w:val="LO-normal"/>
              <w:numPr>
                <w:ilvl w:val="0"/>
                <w:numId w:val="7"/>
              </w:numPr>
              <w:ind w:right="511"/>
            </w:pPr>
            <w:r>
              <w:t>Saper organizzare il proprio movimento nello spazio in relazione a sé, agli oggetti e agli altri.</w:t>
            </w:r>
          </w:p>
          <w:p w14:paraId="63A57EB9" w14:textId="77777777" w:rsidR="00BE588F" w:rsidRDefault="00BE588F">
            <w:pPr>
              <w:pStyle w:val="LO-normal"/>
              <w:ind w:left="720" w:right="511"/>
            </w:pPr>
          </w:p>
          <w:p w14:paraId="5EFB61A9" w14:textId="77777777" w:rsidR="00BE588F" w:rsidRDefault="00EE74BB">
            <w:pPr>
              <w:pStyle w:val="LO-normal"/>
              <w:numPr>
                <w:ilvl w:val="0"/>
                <w:numId w:val="7"/>
              </w:numPr>
              <w:ind w:right="511"/>
            </w:pPr>
            <w:r>
              <w:t>Riconoscere e valutare traiettorie, distanze, ritmi esecutivi e successioni temporali delle azioni motorie.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8428" w14:textId="77777777" w:rsidR="00BE588F" w:rsidRDefault="00BE588F">
            <w:pPr>
              <w:pStyle w:val="LO-normal"/>
              <w:spacing w:before="2"/>
              <w:rPr>
                <w:color w:val="000000"/>
              </w:rPr>
            </w:pPr>
          </w:p>
          <w:p w14:paraId="2F80E4B9" w14:textId="77777777" w:rsidR="00BE588F" w:rsidRDefault="00EE74BB">
            <w:pPr>
              <w:pStyle w:val="LO-normal"/>
              <w:numPr>
                <w:ilvl w:val="0"/>
                <w:numId w:val="19"/>
              </w:numPr>
              <w:ind w:right="798"/>
              <w:rPr>
                <w:color w:val="000000"/>
              </w:rPr>
            </w:pPr>
            <w:r>
              <w:rPr>
                <w:color w:val="000000"/>
              </w:rPr>
              <w:t>Esercizi di coordinazione</w:t>
            </w:r>
          </w:p>
          <w:p w14:paraId="7ED36026" w14:textId="77777777" w:rsidR="00BE588F" w:rsidRDefault="00EE74BB">
            <w:pPr>
              <w:pStyle w:val="LO-normal"/>
              <w:numPr>
                <w:ilvl w:val="0"/>
                <w:numId w:val="20"/>
              </w:numPr>
              <w:ind w:right="798"/>
            </w:pPr>
            <w:r>
              <w:t>Consolidamento e combinazione degli schemi motori di base.</w:t>
            </w:r>
          </w:p>
          <w:p w14:paraId="0E1C94EF" w14:textId="77777777" w:rsidR="00BE588F" w:rsidRDefault="00EE74BB">
            <w:pPr>
              <w:pStyle w:val="LO-normal"/>
              <w:numPr>
                <w:ilvl w:val="0"/>
                <w:numId w:val="20"/>
              </w:numPr>
              <w:ind w:right="798"/>
            </w:pPr>
            <w:r>
              <w:t xml:space="preserve">Consapevolezza </w:t>
            </w:r>
            <w:proofErr w:type="gramStart"/>
            <w:r>
              <w:t>corporea,  lateralità</w:t>
            </w:r>
            <w:proofErr w:type="gramEnd"/>
            <w:r>
              <w:t xml:space="preserve"> e dominanza.</w:t>
            </w:r>
          </w:p>
          <w:p w14:paraId="798A4380" w14:textId="77777777" w:rsidR="00BE588F" w:rsidRDefault="00EE74BB">
            <w:pPr>
              <w:pStyle w:val="LO-normal"/>
              <w:numPr>
                <w:ilvl w:val="0"/>
                <w:numId w:val="20"/>
              </w:numPr>
              <w:ind w:right="798"/>
            </w:pPr>
            <w:r>
              <w:t>Giochi per riconoscere e riprodurre schemi posturali corretti.</w:t>
            </w:r>
          </w:p>
          <w:p w14:paraId="484C8BEC" w14:textId="77777777" w:rsidR="00BE588F" w:rsidRDefault="00EE74BB">
            <w:pPr>
              <w:pStyle w:val="LO-normal"/>
              <w:numPr>
                <w:ilvl w:val="0"/>
                <w:numId w:val="20"/>
              </w:numPr>
              <w:ind w:right="798"/>
            </w:pPr>
            <w:r>
              <w:t>Giochi per il miglioramento dell’orientamento spazio-temporale.</w:t>
            </w:r>
          </w:p>
          <w:p w14:paraId="3BA0B17B" w14:textId="77777777" w:rsidR="00BE588F" w:rsidRDefault="00EE74BB">
            <w:pPr>
              <w:pStyle w:val="LO-normal"/>
              <w:numPr>
                <w:ilvl w:val="0"/>
                <w:numId w:val="20"/>
              </w:numPr>
              <w:ind w:right="798"/>
            </w:pPr>
            <w:r>
              <w:rPr>
                <w:color w:val="000000"/>
              </w:rPr>
              <w:t>Giochi di destrezza, percorsi misti e</w:t>
            </w:r>
            <w:r>
              <w:t xml:space="preserve"> </w:t>
            </w:r>
            <w:r>
              <w:rPr>
                <w:color w:val="000000"/>
              </w:rPr>
              <w:t>circuiti.</w:t>
            </w:r>
          </w:p>
          <w:p w14:paraId="1EC57FDF" w14:textId="77777777" w:rsidR="00BE588F" w:rsidRDefault="00EE74BB">
            <w:pPr>
              <w:pStyle w:val="LO-normal"/>
              <w:numPr>
                <w:ilvl w:val="0"/>
                <w:numId w:val="20"/>
              </w:numPr>
              <w:ind w:right="798"/>
            </w:pPr>
            <w:r>
              <w:t>Esercizi per il miglioramento dell’equilibrio, della capacità di reazione e di ritmo.</w:t>
            </w:r>
          </w:p>
          <w:p w14:paraId="19C74CBB" w14:textId="77777777" w:rsidR="00BE588F" w:rsidRDefault="00BE588F">
            <w:pPr>
              <w:pStyle w:val="LO-normal"/>
              <w:ind w:left="824"/>
              <w:rPr>
                <w:color w:val="000000"/>
              </w:rPr>
            </w:pPr>
          </w:p>
        </w:tc>
      </w:tr>
      <w:tr w:rsidR="00BE588F" w14:paraId="68A4D9AD" w14:textId="77777777">
        <w:trPr>
          <w:trHeight w:val="267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4C9F" w14:textId="77777777" w:rsidR="00BE588F" w:rsidRDefault="00EE74BB">
            <w:pPr>
              <w:pStyle w:val="LO-normal"/>
              <w:spacing w:line="254" w:lineRule="auto"/>
              <w:ind w:left="104" w:right="686"/>
              <w:jc w:val="both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lastRenderedPageBreak/>
              <w:t>IL LINGUAGGIO DEL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CORPO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COME MODALITÀ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COMUNICATIVO-ESPRESSIVA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2975" w14:textId="77777777" w:rsidR="00BE588F" w:rsidRDefault="00BE588F">
            <w:pPr>
              <w:pStyle w:val="LO-normal"/>
              <w:spacing w:before="2"/>
              <w:ind w:left="506"/>
              <w:rPr>
                <w:color w:val="000000"/>
              </w:rPr>
            </w:pPr>
          </w:p>
          <w:p w14:paraId="5FB84219" w14:textId="77777777" w:rsidR="00BE588F" w:rsidRDefault="00BE588F">
            <w:pPr>
              <w:pStyle w:val="LO-normal"/>
              <w:ind w:left="506"/>
              <w:rPr>
                <w:color w:val="000000"/>
              </w:rPr>
            </w:pPr>
          </w:p>
          <w:p w14:paraId="3ACC95B2" w14:textId="77777777" w:rsidR="00BE588F" w:rsidRDefault="00EE74BB">
            <w:pPr>
              <w:pStyle w:val="LO-normal"/>
              <w:numPr>
                <w:ilvl w:val="0"/>
                <w:numId w:val="4"/>
              </w:numPr>
              <w:tabs>
                <w:tab w:val="left" w:pos="464"/>
              </w:tabs>
              <w:ind w:right="588"/>
              <w:rPr>
                <w:color w:val="000000"/>
              </w:rPr>
            </w:pPr>
            <w:r>
              <w:t>Utilizzare il linguaggio corporeo e motorio per comunicare i propri stati d’animo.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949F" w14:textId="77777777" w:rsidR="00BE588F" w:rsidRDefault="00EE74BB">
            <w:pPr>
              <w:pStyle w:val="LO-normal"/>
              <w:ind w:left="104" w:right="511"/>
              <w:rPr>
                <w:color w:val="000000"/>
              </w:rPr>
            </w:pPr>
            <w:r>
              <w:rPr>
                <w:color w:val="000000"/>
              </w:rPr>
              <w:t>L’alunno sa:</w:t>
            </w:r>
          </w:p>
          <w:p w14:paraId="332D7220" w14:textId="77777777" w:rsidR="00BE588F" w:rsidRDefault="00EE74BB">
            <w:pPr>
              <w:pStyle w:val="LO-normal"/>
              <w:numPr>
                <w:ilvl w:val="0"/>
                <w:numId w:val="9"/>
              </w:numPr>
              <w:ind w:right="408"/>
              <w:rPr>
                <w:color w:val="000000"/>
              </w:rPr>
            </w:pPr>
            <w:r>
              <w:t>Trasmettere contenuti emozionali in maniera originale attraverso modalità espressive e corporee.</w:t>
            </w:r>
          </w:p>
          <w:p w14:paraId="718011B6" w14:textId="77777777" w:rsidR="00BE588F" w:rsidRDefault="00BE588F">
            <w:pPr>
              <w:pStyle w:val="LO-normal"/>
              <w:ind w:right="408"/>
            </w:pPr>
          </w:p>
          <w:p w14:paraId="59345605" w14:textId="77777777" w:rsidR="00BE588F" w:rsidRDefault="00BE588F">
            <w:pPr>
              <w:pStyle w:val="LO-normal"/>
              <w:ind w:right="408"/>
            </w:pPr>
          </w:p>
          <w:p w14:paraId="47D4F507" w14:textId="77777777" w:rsidR="00BE588F" w:rsidRDefault="00BE588F">
            <w:pPr>
              <w:pStyle w:val="LO-normal"/>
              <w:ind w:right="408"/>
            </w:pPr>
          </w:p>
          <w:p w14:paraId="4FC8E702" w14:textId="77777777" w:rsidR="00BE588F" w:rsidRDefault="00BE588F">
            <w:pPr>
              <w:pStyle w:val="LO-normal"/>
              <w:ind w:left="720" w:right="408"/>
            </w:pPr>
          </w:p>
          <w:p w14:paraId="69530CEB" w14:textId="77777777" w:rsidR="00BE588F" w:rsidRDefault="00EE74BB">
            <w:pPr>
              <w:pStyle w:val="LO-normal"/>
              <w:numPr>
                <w:ilvl w:val="0"/>
                <w:numId w:val="9"/>
              </w:numPr>
              <w:ind w:right="408"/>
            </w:pPr>
            <w:r>
              <w:t>Elaborare ed eseguire semplici sequenze di movimento o coreografie in forma individuale o in gruppo.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815E" w14:textId="77777777" w:rsidR="00BE588F" w:rsidRDefault="00BE588F">
            <w:pPr>
              <w:pStyle w:val="LO-normal"/>
              <w:spacing w:before="2"/>
              <w:rPr>
                <w:color w:val="000000"/>
              </w:rPr>
            </w:pPr>
          </w:p>
          <w:p w14:paraId="1726BF81" w14:textId="77777777" w:rsidR="00BE588F" w:rsidRDefault="00EE74BB">
            <w:pPr>
              <w:pStyle w:val="LO-normal"/>
              <w:numPr>
                <w:ilvl w:val="0"/>
                <w:numId w:val="23"/>
              </w:numPr>
            </w:pPr>
            <w:r>
              <w:t>Attività per sviluppare fiducia negli altri.</w:t>
            </w:r>
          </w:p>
          <w:p w14:paraId="448D6EDC" w14:textId="77777777" w:rsidR="00BE588F" w:rsidRDefault="00EE74BB">
            <w:pPr>
              <w:pStyle w:val="LO-normal"/>
              <w:numPr>
                <w:ilvl w:val="0"/>
                <w:numId w:val="22"/>
              </w:numPr>
            </w:pPr>
            <w:r>
              <w:t>Attività per imparare a comunicare le emozioni.</w:t>
            </w:r>
          </w:p>
          <w:p w14:paraId="00E2D434" w14:textId="77777777" w:rsidR="00BE588F" w:rsidRDefault="00EE74BB">
            <w:pPr>
              <w:pStyle w:val="LO-normal"/>
              <w:numPr>
                <w:ilvl w:val="0"/>
                <w:numId w:val="22"/>
              </w:numPr>
            </w:pPr>
            <w:r>
              <w:t>Movimenti imitativi, gestualità e mimica.</w:t>
            </w:r>
          </w:p>
          <w:p w14:paraId="18F3800C" w14:textId="77777777" w:rsidR="00BE588F" w:rsidRDefault="00EE74BB">
            <w:pPr>
              <w:pStyle w:val="LO-normal"/>
              <w:numPr>
                <w:ilvl w:val="0"/>
                <w:numId w:val="22"/>
              </w:numPr>
              <w:rPr>
                <w:color w:val="000000"/>
              </w:rPr>
            </w:pPr>
            <w:r>
              <w:t>Giochi per il miglioramento della capacità di ritmo.</w:t>
            </w:r>
          </w:p>
          <w:p w14:paraId="508405D4" w14:textId="77777777" w:rsidR="00BE588F" w:rsidRDefault="00EE74BB">
            <w:pPr>
              <w:pStyle w:val="LO-normal"/>
              <w:numPr>
                <w:ilvl w:val="0"/>
                <w:numId w:val="22"/>
              </w:numPr>
            </w:pPr>
            <w:r>
              <w:t xml:space="preserve">Body </w:t>
            </w:r>
            <w:proofErr w:type="spellStart"/>
            <w:r>
              <w:t>percussion</w:t>
            </w:r>
            <w:proofErr w:type="spellEnd"/>
            <w:r>
              <w:t>.</w:t>
            </w:r>
          </w:p>
          <w:p w14:paraId="73E08791" w14:textId="77777777" w:rsidR="00BE588F" w:rsidRDefault="00EE74BB">
            <w:pPr>
              <w:pStyle w:val="LO-normal"/>
              <w:numPr>
                <w:ilvl w:val="0"/>
                <w:numId w:val="22"/>
              </w:numPr>
              <w:rPr>
                <w:color w:val="000000"/>
              </w:rPr>
            </w:pPr>
            <w:r>
              <w:t>Giochi musicali.</w:t>
            </w:r>
          </w:p>
          <w:p w14:paraId="07BDBD44" w14:textId="77777777" w:rsidR="00BE588F" w:rsidRDefault="00EE74BB">
            <w:pPr>
              <w:pStyle w:val="LO-normal"/>
              <w:numPr>
                <w:ilvl w:val="0"/>
                <w:numId w:val="22"/>
              </w:numPr>
            </w:pPr>
            <w:r>
              <w:t>Balli e coreografie.</w:t>
            </w:r>
          </w:p>
          <w:p w14:paraId="15128949" w14:textId="77777777" w:rsidR="00BE588F" w:rsidRDefault="00BE588F">
            <w:pPr>
              <w:pStyle w:val="LO-normal"/>
            </w:pPr>
          </w:p>
          <w:p w14:paraId="0329761D" w14:textId="77777777" w:rsidR="00BE588F" w:rsidRDefault="00EE74BB">
            <w:pPr>
              <w:pStyle w:val="LO-normal"/>
              <w:tabs>
                <w:tab w:val="left" w:pos="463"/>
              </w:tabs>
              <w:spacing w:before="84"/>
              <w:ind w:right="41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173FA2F6" w14:textId="77777777" w:rsidR="00BE588F" w:rsidRDefault="00BE588F">
      <w:pPr>
        <w:pStyle w:val="LO-normal"/>
        <w:sectPr w:rsidR="00BE588F">
          <w:headerReference w:type="default" r:id="rId10"/>
          <w:footerReference w:type="default" r:id="rId11"/>
          <w:pgSz w:w="16860" w:h="11920" w:orient="landscape"/>
          <w:pgMar w:top="1000" w:right="1240" w:bottom="777" w:left="1220" w:header="720" w:footer="720" w:gutter="0"/>
          <w:cols w:space="720"/>
          <w:formProt w:val="0"/>
          <w:docGrid w:linePitch="100"/>
        </w:sectPr>
      </w:pPr>
    </w:p>
    <w:p w14:paraId="7F5B6B10" w14:textId="77777777" w:rsidR="00BE588F" w:rsidRDefault="00BE588F">
      <w:pPr>
        <w:pStyle w:val="LO-normal"/>
        <w:spacing w:before="9" w:line="69" w:lineRule="auto"/>
        <w:rPr>
          <w:sz w:val="7"/>
          <w:szCs w:val="7"/>
        </w:rPr>
      </w:pPr>
    </w:p>
    <w:tbl>
      <w:tblPr>
        <w:tblW w:w="14190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3091"/>
        <w:gridCol w:w="3404"/>
        <w:gridCol w:w="3406"/>
        <w:gridCol w:w="4289"/>
      </w:tblGrid>
      <w:tr w:rsidR="00BE588F" w14:paraId="349762C1" w14:textId="77777777">
        <w:trPr>
          <w:trHeight w:val="828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51C0" w14:textId="77777777" w:rsidR="00BE588F" w:rsidRDefault="00EE74BB">
            <w:pPr>
              <w:pStyle w:val="LO-normal"/>
              <w:spacing w:line="254" w:lineRule="auto"/>
              <w:ind w:left="104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IL GIOCO, LO SPORT, LE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REGOLE E IL</w:t>
            </w:r>
          </w:p>
          <w:p w14:paraId="0C782638" w14:textId="77777777" w:rsidR="00BE588F" w:rsidRDefault="00EE74BB">
            <w:pPr>
              <w:pStyle w:val="LO-normal"/>
              <w:spacing w:line="254" w:lineRule="auto"/>
              <w:ind w:left="104"/>
              <w:rPr>
                <w:rFonts w:eastAsia="Times New Roman" w:cs="Times New Roman"/>
                <w:color w:val="00000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F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AIR PLAY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E25F" w14:textId="77777777" w:rsidR="00BE588F" w:rsidRDefault="00BE588F">
            <w:pPr>
              <w:pStyle w:val="LO-normal"/>
              <w:spacing w:before="2"/>
              <w:rPr>
                <w:color w:val="000000"/>
              </w:rPr>
            </w:pPr>
          </w:p>
          <w:p w14:paraId="6B1F40E8" w14:textId="77777777" w:rsidR="00BE588F" w:rsidRDefault="00BE588F">
            <w:pPr>
              <w:pStyle w:val="LO-normal"/>
              <w:ind w:left="720"/>
            </w:pPr>
          </w:p>
          <w:p w14:paraId="290A01CA" w14:textId="77777777" w:rsidR="00BE588F" w:rsidRDefault="00EE74BB">
            <w:pPr>
              <w:pStyle w:val="LO-normal"/>
              <w:numPr>
                <w:ilvl w:val="0"/>
                <w:numId w:val="1"/>
              </w:numPr>
            </w:pPr>
            <w:r>
              <w:t xml:space="preserve">Saper utilizzare la pluralità di esperienze sperimentate al fine di maturare competenze di </w:t>
            </w:r>
            <w:proofErr w:type="spellStart"/>
            <w:r>
              <w:t>giocosport</w:t>
            </w:r>
            <w:proofErr w:type="spellEnd"/>
            <w:r>
              <w:t xml:space="preserve"> come orientamento alla futura pratica sportiva.</w:t>
            </w:r>
          </w:p>
          <w:p w14:paraId="7FF35F72" w14:textId="77777777" w:rsidR="00BE588F" w:rsidRDefault="00BE588F">
            <w:pPr>
              <w:pStyle w:val="LO-normal"/>
              <w:ind w:left="720"/>
            </w:pPr>
          </w:p>
          <w:p w14:paraId="36A19A0A" w14:textId="77777777" w:rsidR="00BE588F" w:rsidRDefault="00EE74BB">
            <w:pPr>
              <w:pStyle w:val="LO-normal"/>
              <w:numPr>
                <w:ilvl w:val="0"/>
                <w:numId w:val="1"/>
              </w:numPr>
            </w:pPr>
            <w:r>
              <w:t>Utilizzare alcune gestualità tecniche prima in forma semplificata e progressivamente più complessa.</w:t>
            </w:r>
          </w:p>
          <w:p w14:paraId="709F54C3" w14:textId="77777777" w:rsidR="00BE588F" w:rsidRDefault="00BE588F">
            <w:pPr>
              <w:pStyle w:val="LO-normal"/>
              <w:ind w:left="720"/>
            </w:pPr>
          </w:p>
          <w:p w14:paraId="2B83A298" w14:textId="77777777" w:rsidR="00BE588F" w:rsidRDefault="00EE74BB">
            <w:pPr>
              <w:pStyle w:val="LO-normal"/>
              <w:numPr>
                <w:ilvl w:val="0"/>
                <w:numId w:val="1"/>
              </w:numPr>
            </w:pPr>
            <w:r>
              <w:t xml:space="preserve">Saper agire nel gioco e nel </w:t>
            </w:r>
            <w:proofErr w:type="spellStart"/>
            <w:r>
              <w:t>giocosport</w:t>
            </w:r>
            <w:proofErr w:type="spellEnd"/>
            <w:r>
              <w:t xml:space="preserve"> comprendendo e rispettando le regole e i principi del Fair Play.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6E78" w14:textId="77777777" w:rsidR="00BE588F" w:rsidRDefault="00EE74BB">
            <w:pPr>
              <w:pStyle w:val="LO-normal"/>
              <w:ind w:left="104" w:right="511"/>
              <w:rPr>
                <w:color w:val="000009"/>
              </w:rPr>
            </w:pPr>
            <w:r>
              <w:rPr>
                <w:color w:val="000009"/>
              </w:rPr>
              <w:t>L’alunno sa:</w:t>
            </w:r>
          </w:p>
          <w:p w14:paraId="75F7D5D8" w14:textId="77777777" w:rsidR="00BE588F" w:rsidRDefault="00EE74BB">
            <w:pPr>
              <w:pStyle w:val="LO-normal"/>
              <w:numPr>
                <w:ilvl w:val="0"/>
                <w:numId w:val="2"/>
              </w:numPr>
              <w:ind w:right="511"/>
              <w:rPr>
                <w:color w:val="000009"/>
              </w:rPr>
            </w:pPr>
            <w:r>
              <w:rPr>
                <w:color w:val="000009"/>
              </w:rPr>
              <w:t xml:space="preserve">Applicare correttamente le modalità esecutive di diverse proposte di </w:t>
            </w:r>
            <w:proofErr w:type="spellStart"/>
            <w:r>
              <w:rPr>
                <w:color w:val="000009"/>
              </w:rPr>
              <w:t>giocosport</w:t>
            </w:r>
            <w:proofErr w:type="spellEnd"/>
            <w:r>
              <w:rPr>
                <w:color w:val="000009"/>
              </w:rPr>
              <w:t>.</w:t>
            </w:r>
          </w:p>
          <w:p w14:paraId="3FD3C12C" w14:textId="77777777" w:rsidR="00BE588F" w:rsidRDefault="00BE588F">
            <w:pPr>
              <w:pStyle w:val="LO-normal"/>
              <w:ind w:left="720" w:right="511"/>
              <w:rPr>
                <w:color w:val="000009"/>
              </w:rPr>
            </w:pPr>
          </w:p>
          <w:p w14:paraId="39A678A5" w14:textId="77777777" w:rsidR="00BE588F" w:rsidRDefault="00EE74BB">
            <w:pPr>
              <w:pStyle w:val="LO-normal"/>
              <w:numPr>
                <w:ilvl w:val="0"/>
                <w:numId w:val="2"/>
              </w:numPr>
              <w:ind w:right="511"/>
              <w:rPr>
                <w:color w:val="000009"/>
              </w:rPr>
            </w:pPr>
            <w:r>
              <w:rPr>
                <w:color w:val="000009"/>
              </w:rPr>
              <w:t>Applicare correttamente le modalità esecutive di diverse gestualità tecniche.</w:t>
            </w:r>
          </w:p>
          <w:p w14:paraId="426F2C9B" w14:textId="77777777" w:rsidR="00BE588F" w:rsidRDefault="00BE588F">
            <w:pPr>
              <w:pStyle w:val="LO-normal"/>
              <w:ind w:left="720" w:right="511"/>
              <w:rPr>
                <w:color w:val="000009"/>
              </w:rPr>
            </w:pPr>
          </w:p>
          <w:p w14:paraId="3E0F07E8" w14:textId="77777777" w:rsidR="00BE588F" w:rsidRDefault="00EE74BB">
            <w:pPr>
              <w:pStyle w:val="LO-normal"/>
              <w:numPr>
                <w:ilvl w:val="0"/>
                <w:numId w:val="2"/>
              </w:numPr>
              <w:ind w:right="511"/>
              <w:rPr>
                <w:color w:val="000009"/>
              </w:rPr>
            </w:pPr>
            <w:r>
              <w:rPr>
                <w:color w:val="000009"/>
              </w:rPr>
              <w:t>Saper risolvere situazioni problematiche attraverso soluzioni motorie originali.</w:t>
            </w:r>
          </w:p>
          <w:p w14:paraId="61AF21B3" w14:textId="77777777" w:rsidR="00BE588F" w:rsidRDefault="00BE588F">
            <w:pPr>
              <w:pStyle w:val="LO-normal"/>
              <w:ind w:left="720" w:right="511"/>
              <w:rPr>
                <w:color w:val="000009"/>
              </w:rPr>
            </w:pPr>
          </w:p>
          <w:p w14:paraId="16ACC8BD" w14:textId="77777777" w:rsidR="00BE588F" w:rsidRDefault="00EE74BB">
            <w:pPr>
              <w:pStyle w:val="LO-normal"/>
              <w:numPr>
                <w:ilvl w:val="0"/>
                <w:numId w:val="2"/>
              </w:numPr>
              <w:ind w:right="511"/>
              <w:rPr>
                <w:color w:val="000009"/>
              </w:rPr>
            </w:pPr>
            <w:r>
              <w:rPr>
                <w:color w:val="000009"/>
              </w:rPr>
              <w:t>Saper praticare e applicare le regole di diversi giochi della tradizione popolare.</w:t>
            </w:r>
          </w:p>
          <w:p w14:paraId="7D9DC609" w14:textId="77777777" w:rsidR="00BE588F" w:rsidRDefault="00BE588F">
            <w:pPr>
              <w:pStyle w:val="LO-normal"/>
              <w:ind w:left="720" w:right="511"/>
              <w:rPr>
                <w:color w:val="000009"/>
              </w:rPr>
            </w:pPr>
          </w:p>
          <w:p w14:paraId="28C33D22" w14:textId="77777777" w:rsidR="00BE588F" w:rsidRDefault="00EE74BB">
            <w:pPr>
              <w:pStyle w:val="LO-normal"/>
              <w:numPr>
                <w:ilvl w:val="0"/>
                <w:numId w:val="2"/>
              </w:numPr>
              <w:ind w:right="511"/>
              <w:rPr>
                <w:color w:val="000009"/>
              </w:rPr>
            </w:pPr>
            <w:r>
              <w:rPr>
                <w:color w:val="000009"/>
              </w:rPr>
              <w:t>Partecipare attivamente e collaborare con gli altri in varie forme di gioco anche in forma di competizione.</w:t>
            </w:r>
          </w:p>
          <w:p w14:paraId="650D108D" w14:textId="77777777" w:rsidR="00BE588F" w:rsidRDefault="00BE588F">
            <w:pPr>
              <w:pStyle w:val="LO-normal"/>
              <w:ind w:left="720" w:right="511"/>
              <w:rPr>
                <w:color w:val="000009"/>
              </w:rPr>
            </w:pPr>
          </w:p>
          <w:p w14:paraId="4140CAD6" w14:textId="77777777" w:rsidR="00BE588F" w:rsidRDefault="00BE588F">
            <w:pPr>
              <w:pStyle w:val="LO-normal"/>
              <w:ind w:left="720" w:right="511"/>
              <w:rPr>
                <w:color w:val="000009"/>
              </w:rPr>
            </w:pPr>
          </w:p>
          <w:p w14:paraId="6DB256DF" w14:textId="77777777" w:rsidR="00BE588F" w:rsidRDefault="00BE588F">
            <w:pPr>
              <w:pStyle w:val="LO-normal"/>
              <w:ind w:left="720" w:right="511"/>
              <w:rPr>
                <w:color w:val="000009"/>
              </w:rPr>
            </w:pPr>
          </w:p>
          <w:p w14:paraId="6DBB8EC3" w14:textId="77777777" w:rsidR="00BE588F" w:rsidRDefault="00BE588F">
            <w:pPr>
              <w:pStyle w:val="LO-normal"/>
              <w:ind w:left="720" w:right="511"/>
              <w:rPr>
                <w:color w:val="000009"/>
              </w:rPr>
            </w:pPr>
          </w:p>
          <w:p w14:paraId="4F60C274" w14:textId="77777777" w:rsidR="00BE588F" w:rsidRDefault="00EE74BB">
            <w:pPr>
              <w:pStyle w:val="LO-normal"/>
              <w:numPr>
                <w:ilvl w:val="0"/>
                <w:numId w:val="2"/>
              </w:numPr>
              <w:ind w:right="511"/>
              <w:rPr>
                <w:color w:val="000009"/>
              </w:rPr>
            </w:pPr>
            <w:r>
              <w:rPr>
                <w:color w:val="000009"/>
              </w:rPr>
              <w:t>Competere rispettando le regole e i principi del Fair Play, accettando le diversità e sviluppando senso di responsabilità.</w:t>
            </w:r>
          </w:p>
          <w:p w14:paraId="4E10C078" w14:textId="77777777" w:rsidR="00BE588F" w:rsidRDefault="00BE588F">
            <w:pPr>
              <w:pStyle w:val="LO-normal"/>
              <w:ind w:right="274"/>
              <w:rPr>
                <w:color w:val="000000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DBF" w14:textId="77777777" w:rsidR="00BE588F" w:rsidRDefault="00BE588F">
            <w:pPr>
              <w:pStyle w:val="LO-normal"/>
              <w:spacing w:before="2"/>
              <w:rPr>
                <w:color w:val="000000"/>
              </w:rPr>
            </w:pPr>
          </w:p>
          <w:p w14:paraId="7314A6A3" w14:textId="77777777" w:rsidR="00BE588F" w:rsidRDefault="00BE588F">
            <w:pPr>
              <w:pStyle w:val="LO-normal"/>
              <w:rPr>
                <w:color w:val="000000"/>
              </w:rPr>
            </w:pPr>
          </w:p>
          <w:p w14:paraId="7A49BDF6" w14:textId="77777777" w:rsidR="00BE588F" w:rsidRDefault="00EE74BB">
            <w:pPr>
              <w:pStyle w:val="LO-normal"/>
              <w:numPr>
                <w:ilvl w:val="0"/>
                <w:numId w:val="5"/>
              </w:numPr>
              <w:tabs>
                <w:tab w:val="left" w:pos="463"/>
              </w:tabs>
              <w:ind w:right="131"/>
            </w:pPr>
            <w:r>
              <w:t>I principi del Fair Play e i valori nello sport.</w:t>
            </w:r>
          </w:p>
          <w:p w14:paraId="7A098538" w14:textId="77777777" w:rsidR="00BE588F" w:rsidRDefault="00EE74BB">
            <w:pPr>
              <w:pStyle w:val="LO-normal"/>
              <w:numPr>
                <w:ilvl w:val="0"/>
                <w:numId w:val="5"/>
              </w:numPr>
              <w:tabs>
                <w:tab w:val="left" w:pos="463"/>
              </w:tabs>
              <w:ind w:right="131"/>
            </w:pPr>
            <w:r>
              <w:t>Squadra, regolamenti, arbitraggio e tifo corretto.</w:t>
            </w:r>
          </w:p>
          <w:p w14:paraId="5A48A31D" w14:textId="77777777" w:rsidR="00BE588F" w:rsidRDefault="00EE74BB">
            <w:pPr>
              <w:pStyle w:val="LO-normal"/>
              <w:numPr>
                <w:ilvl w:val="0"/>
                <w:numId w:val="5"/>
              </w:numPr>
              <w:tabs>
                <w:tab w:val="left" w:pos="463"/>
              </w:tabs>
              <w:ind w:right="131"/>
            </w:pPr>
            <w:r>
              <w:t>Tornei di classe.</w:t>
            </w:r>
          </w:p>
          <w:p w14:paraId="2FA66D6C" w14:textId="77777777" w:rsidR="00BE588F" w:rsidRDefault="00EE74BB">
            <w:pPr>
              <w:pStyle w:val="LO-normal"/>
              <w:numPr>
                <w:ilvl w:val="0"/>
                <w:numId w:val="5"/>
              </w:numPr>
              <w:tabs>
                <w:tab w:val="left" w:pos="463"/>
              </w:tabs>
              <w:ind w:right="131"/>
            </w:pPr>
            <w:r>
              <w:t>Gioco sport inclusivo.</w:t>
            </w:r>
          </w:p>
          <w:p w14:paraId="1EC09291" w14:textId="77777777" w:rsidR="00BE588F" w:rsidRDefault="00EE74BB">
            <w:pPr>
              <w:pStyle w:val="LO-normal"/>
              <w:numPr>
                <w:ilvl w:val="0"/>
                <w:numId w:val="5"/>
              </w:numPr>
              <w:tabs>
                <w:tab w:val="left" w:pos="463"/>
              </w:tabs>
              <w:ind w:right="131"/>
            </w:pPr>
            <w:r>
              <w:t>Attività per consolidare gli schemi motori e utilizzarli in forma combinata.</w:t>
            </w:r>
          </w:p>
          <w:p w14:paraId="5CC37F58" w14:textId="77777777" w:rsidR="00BE588F" w:rsidRDefault="00EE74BB">
            <w:pPr>
              <w:pStyle w:val="LO-normal"/>
              <w:numPr>
                <w:ilvl w:val="0"/>
                <w:numId w:val="5"/>
              </w:numPr>
              <w:tabs>
                <w:tab w:val="left" w:pos="463"/>
              </w:tabs>
              <w:ind w:right="131"/>
            </w:pPr>
            <w:r>
              <w:t>Giochi per il miglioramento dell’equilibrio, della capacità di reazione e di ritmo.</w:t>
            </w:r>
          </w:p>
          <w:p w14:paraId="52F9356C" w14:textId="77777777" w:rsidR="00BE588F" w:rsidRDefault="00EE74BB">
            <w:pPr>
              <w:pStyle w:val="LO-normal"/>
              <w:numPr>
                <w:ilvl w:val="0"/>
                <w:numId w:val="5"/>
              </w:numPr>
              <w:tabs>
                <w:tab w:val="left" w:pos="463"/>
              </w:tabs>
              <w:ind w:right="131"/>
            </w:pPr>
            <w:r>
              <w:t>Giochi propedeutici all’a</w:t>
            </w:r>
            <w:r>
              <w:rPr>
                <w:color w:val="000000"/>
              </w:rPr>
              <w:t>cquisizione d</w:t>
            </w:r>
            <w:r>
              <w:t>i gestualità tecniche specifiche.</w:t>
            </w:r>
          </w:p>
          <w:p w14:paraId="3D836400" w14:textId="77777777" w:rsidR="00BE588F" w:rsidRDefault="00EE74BB">
            <w:pPr>
              <w:pStyle w:val="LO-normal"/>
              <w:numPr>
                <w:ilvl w:val="0"/>
                <w:numId w:val="5"/>
              </w:numPr>
              <w:tabs>
                <w:tab w:val="left" w:pos="463"/>
              </w:tabs>
              <w:ind w:right="131"/>
            </w:pPr>
            <w:r>
              <w:t xml:space="preserve">Giochi propedeutici alla pratica di </w:t>
            </w:r>
            <w:proofErr w:type="gramStart"/>
            <w:r>
              <w:t>alcuni  sport</w:t>
            </w:r>
            <w:proofErr w:type="gramEnd"/>
            <w:r>
              <w:t xml:space="preserve"> ad esempio Mini Volley, Mini Basket, staffette ecc.</w:t>
            </w:r>
          </w:p>
          <w:p w14:paraId="74A01FD3" w14:textId="77777777" w:rsidR="00BE588F" w:rsidRDefault="00EE74BB">
            <w:pPr>
              <w:pStyle w:val="LO-normal"/>
              <w:numPr>
                <w:ilvl w:val="0"/>
                <w:numId w:val="5"/>
              </w:numPr>
              <w:tabs>
                <w:tab w:val="left" w:pos="463"/>
              </w:tabs>
              <w:ind w:right="131"/>
            </w:pPr>
            <w:r>
              <w:t>Le olimpiadi antiche e moderne.</w:t>
            </w:r>
          </w:p>
          <w:p w14:paraId="3DF1DAF6" w14:textId="77777777" w:rsidR="00BE588F" w:rsidRDefault="00EE74BB">
            <w:pPr>
              <w:pStyle w:val="LO-normal"/>
              <w:numPr>
                <w:ilvl w:val="0"/>
                <w:numId w:val="5"/>
              </w:numPr>
              <w:tabs>
                <w:tab w:val="left" w:pos="463"/>
              </w:tabs>
              <w:ind w:right="131"/>
            </w:pPr>
            <w:r>
              <w:t>Giochi della tradizione popolare.</w:t>
            </w:r>
          </w:p>
          <w:p w14:paraId="0269EC35" w14:textId="77777777" w:rsidR="00BE588F" w:rsidRDefault="00BE588F">
            <w:pPr>
              <w:pStyle w:val="LO-normal"/>
              <w:tabs>
                <w:tab w:val="left" w:pos="463"/>
              </w:tabs>
              <w:rPr>
                <w:color w:val="000000"/>
              </w:rPr>
            </w:pPr>
          </w:p>
        </w:tc>
      </w:tr>
      <w:tr w:rsidR="00BE588F" w14:paraId="3D90487D" w14:textId="77777777">
        <w:trPr>
          <w:trHeight w:val="739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541E" w14:textId="77777777" w:rsidR="00BE588F" w:rsidRDefault="00EE74BB">
            <w:pPr>
              <w:pStyle w:val="LO-normal"/>
              <w:spacing w:line="254" w:lineRule="auto"/>
              <w:ind w:left="104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lastRenderedPageBreak/>
              <w:t>SALUTE E BENESSERE,</w:t>
            </w:r>
          </w:p>
          <w:p w14:paraId="570BD0BF" w14:textId="77777777" w:rsidR="00BE588F" w:rsidRDefault="00BE588F">
            <w:pPr>
              <w:pStyle w:val="LO-normal"/>
              <w:spacing w:before="3" w:line="120" w:lineRule="auto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</w:p>
          <w:p w14:paraId="7B542505" w14:textId="77777777" w:rsidR="00BE588F" w:rsidRDefault="00EE74BB">
            <w:pPr>
              <w:pStyle w:val="LO-normal"/>
              <w:spacing w:line="348" w:lineRule="auto"/>
              <w:ind w:left="104"/>
              <w:rPr>
                <w:rFonts w:eastAsia="Times New Roman" w:cs="Times New Roman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PREVENZIONE E SICUREZZA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37C3" w14:textId="77777777" w:rsidR="00BE588F" w:rsidRDefault="00EE74BB">
            <w:pPr>
              <w:pStyle w:val="LO-normal"/>
              <w:numPr>
                <w:ilvl w:val="0"/>
                <w:numId w:val="21"/>
              </w:numPr>
              <w:spacing w:before="2"/>
              <w:rPr>
                <w:color w:val="000000"/>
              </w:rPr>
            </w:pPr>
            <w:r>
              <w:t xml:space="preserve">Rispettare i criteri base di sicurezza </w:t>
            </w:r>
            <w:proofErr w:type="gramStart"/>
            <w:r>
              <w:t>per  sé</w:t>
            </w:r>
            <w:proofErr w:type="gramEnd"/>
            <w:r>
              <w:t xml:space="preserve"> e per </w:t>
            </w:r>
            <w:proofErr w:type="gramStart"/>
            <w:r>
              <w:t>gli  altri</w:t>
            </w:r>
            <w:proofErr w:type="gramEnd"/>
            <w:r>
              <w:t xml:space="preserve"> in ambienti scolastici ed extrascolastici.</w:t>
            </w:r>
          </w:p>
          <w:p w14:paraId="09F112ED" w14:textId="77777777" w:rsidR="00BE588F" w:rsidRDefault="00BE588F">
            <w:pPr>
              <w:pStyle w:val="LO-normal"/>
              <w:spacing w:before="2"/>
              <w:ind w:left="720"/>
            </w:pPr>
          </w:p>
          <w:p w14:paraId="006FD4D6" w14:textId="77777777" w:rsidR="00BE588F" w:rsidRDefault="00EE74BB">
            <w:pPr>
              <w:pStyle w:val="LO-normal"/>
              <w:numPr>
                <w:ilvl w:val="0"/>
                <w:numId w:val="21"/>
              </w:numPr>
              <w:spacing w:before="2"/>
            </w:pPr>
            <w:r>
              <w:t xml:space="preserve">Riconoscere alcuni essenziali benefici relativi al proprio benessere psico-fisico. </w:t>
            </w:r>
          </w:p>
          <w:p w14:paraId="5D44B4D6" w14:textId="77777777" w:rsidR="00BE588F" w:rsidRDefault="00BE588F">
            <w:pPr>
              <w:pStyle w:val="LO-normal"/>
              <w:rPr>
                <w:color w:val="000000"/>
              </w:rPr>
            </w:pPr>
          </w:p>
          <w:p w14:paraId="2FDA5E32" w14:textId="77777777" w:rsidR="00BE588F" w:rsidRDefault="00BE588F">
            <w:pPr>
              <w:pStyle w:val="LO-normal"/>
              <w:tabs>
                <w:tab w:val="left" w:pos="464"/>
              </w:tabs>
              <w:ind w:right="193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6B0B" w14:textId="77777777" w:rsidR="00BE588F" w:rsidRDefault="00EE74BB">
            <w:pPr>
              <w:pStyle w:val="LO-normal"/>
              <w:ind w:left="104" w:right="511"/>
              <w:rPr>
                <w:color w:val="000000"/>
              </w:rPr>
            </w:pPr>
            <w:r>
              <w:rPr>
                <w:color w:val="000000"/>
              </w:rPr>
              <w:t>L’alunno sa:</w:t>
            </w:r>
          </w:p>
          <w:p w14:paraId="5F837EC1" w14:textId="77777777" w:rsidR="00BE588F" w:rsidRDefault="00EE74BB">
            <w:pPr>
              <w:pStyle w:val="LO-normal"/>
              <w:numPr>
                <w:ilvl w:val="0"/>
                <w:numId w:val="3"/>
              </w:numPr>
              <w:rPr>
                <w:color w:val="000000"/>
              </w:rPr>
            </w:pPr>
            <w:r>
              <w:t xml:space="preserve">Assumere comportamenti adeguati </w:t>
            </w:r>
            <w:proofErr w:type="gramStart"/>
            <w:r>
              <w:t>per la</w:t>
            </w:r>
            <w:proofErr w:type="gramEnd"/>
            <w:r>
              <w:t xml:space="preserve"> prevenzione di infortuni nei vari ambienti di vita.</w:t>
            </w:r>
          </w:p>
          <w:p w14:paraId="52A29252" w14:textId="77777777" w:rsidR="00BE588F" w:rsidRDefault="00BE588F">
            <w:pPr>
              <w:pStyle w:val="LO-normal"/>
            </w:pPr>
          </w:p>
          <w:p w14:paraId="41D43652" w14:textId="77777777" w:rsidR="00BE588F" w:rsidRDefault="00EE74BB">
            <w:pPr>
              <w:pStyle w:val="LO-normal"/>
              <w:numPr>
                <w:ilvl w:val="0"/>
                <w:numId w:val="3"/>
              </w:numPr>
              <w:rPr>
                <w:color w:val="000000"/>
              </w:rPr>
            </w:pPr>
            <w:r>
              <w:t>Rispettare i materiali e l’ambiente scolastico riconoscendo eventuali danneggiamenti o pericoli.</w:t>
            </w:r>
          </w:p>
          <w:p w14:paraId="0534BC2A" w14:textId="77777777" w:rsidR="00BE588F" w:rsidRDefault="00BE588F">
            <w:pPr>
              <w:pStyle w:val="LO-normal"/>
              <w:ind w:left="720"/>
            </w:pPr>
          </w:p>
          <w:p w14:paraId="5323389A" w14:textId="77777777" w:rsidR="00BE588F" w:rsidRDefault="00EE74BB">
            <w:pPr>
              <w:pStyle w:val="LO-normal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Rispettare le norme di sicurezza nei momenti non strutturati</w:t>
            </w:r>
            <w:r>
              <w:t>.</w:t>
            </w:r>
          </w:p>
          <w:p w14:paraId="093F3F45" w14:textId="77777777" w:rsidR="00BE588F" w:rsidRDefault="00BE588F">
            <w:pPr>
              <w:pStyle w:val="LO-normal"/>
              <w:ind w:left="720"/>
            </w:pPr>
          </w:p>
          <w:p w14:paraId="5A6AECF1" w14:textId="77777777" w:rsidR="00BE588F" w:rsidRDefault="00EE74BB">
            <w:pPr>
              <w:pStyle w:val="LO-normal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Riconoscere il rapporto tra</w:t>
            </w:r>
            <w:r>
              <w:t xml:space="preserve"> </w:t>
            </w:r>
            <w:r>
              <w:rPr>
                <w:color w:val="000000"/>
              </w:rPr>
              <w:t>alimentazione, esercizio fisico e salute, assumendo adeguati comportamenti e stili di vita salutistici.</w:t>
            </w:r>
          </w:p>
          <w:p w14:paraId="5310C034" w14:textId="77777777" w:rsidR="00BE588F" w:rsidRDefault="00BE588F">
            <w:pPr>
              <w:pStyle w:val="LO-normal"/>
              <w:ind w:left="720"/>
            </w:pPr>
          </w:p>
          <w:p w14:paraId="44AA5EE3" w14:textId="77777777" w:rsidR="00BE588F" w:rsidRDefault="00EE74BB">
            <w:pPr>
              <w:pStyle w:val="LO-normal"/>
              <w:numPr>
                <w:ilvl w:val="0"/>
                <w:numId w:val="3"/>
              </w:numPr>
            </w:pPr>
            <w:r>
              <w:t>Acquisire consapevolezza delle funzioni fisiologiche e del loro cambiamento in funzione dell’esercizio fisico.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F5B1" w14:textId="77777777" w:rsidR="00BE588F" w:rsidRDefault="00BE588F">
            <w:pPr>
              <w:pStyle w:val="LO-normal"/>
            </w:pPr>
          </w:p>
          <w:p w14:paraId="410C6F3A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Principi di sicurezza in ambiente scolastico ed extrascolastico.</w:t>
            </w:r>
          </w:p>
          <w:p w14:paraId="1513DB71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Principi di prevenzione.</w:t>
            </w:r>
          </w:p>
          <w:p w14:paraId="35D62996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Il corretto utilizzo delle attrezzature.</w:t>
            </w:r>
          </w:p>
          <w:p w14:paraId="7406276C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 xml:space="preserve">La cura degli effetti personali, elementi di igiene. </w:t>
            </w:r>
          </w:p>
          <w:p w14:paraId="2B234276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Regole di sicurezza nei diversi giochi.</w:t>
            </w:r>
          </w:p>
          <w:p w14:paraId="02B975D3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Prove di evacuazione.</w:t>
            </w:r>
          </w:p>
          <w:p w14:paraId="1FE9C1AC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Uscite didattiche e i pericoli stradali.</w:t>
            </w:r>
          </w:p>
          <w:p w14:paraId="65B7A8CB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I concetti di benessere e malessere.</w:t>
            </w:r>
          </w:p>
          <w:p w14:paraId="51D36543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Attività e giochi per migliorare la consapevolezza corporea.</w:t>
            </w:r>
          </w:p>
          <w:p w14:paraId="35E09C4C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Esercizi di respirazione e defaticamento.</w:t>
            </w:r>
          </w:p>
          <w:p w14:paraId="04D8EB1A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Attività per riconoscere i cambiamenti fisiologici in relazione all’esercizio fisico, la respirazione, il battito cardiaco, l’affaticamento.</w:t>
            </w:r>
          </w:p>
          <w:p w14:paraId="10BFEF9B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Elementi di alimentazione, la piramide alimentare.</w:t>
            </w:r>
          </w:p>
          <w:p w14:paraId="2E57D8C3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Il bullismo.</w:t>
            </w:r>
          </w:p>
          <w:p w14:paraId="7B23874E" w14:textId="77777777" w:rsidR="00BE588F" w:rsidRDefault="00EE74BB">
            <w:pPr>
              <w:pStyle w:val="LO-normal"/>
              <w:numPr>
                <w:ilvl w:val="0"/>
                <w:numId w:val="6"/>
              </w:numPr>
            </w:pPr>
            <w:r>
              <w:t>Giochi per migliorare le relazioni all’interno del gruppo classe.</w:t>
            </w:r>
          </w:p>
          <w:p w14:paraId="1D0AACB4" w14:textId="77777777" w:rsidR="00BE588F" w:rsidRDefault="00BE588F">
            <w:pPr>
              <w:pStyle w:val="LO-normal"/>
              <w:numPr>
                <w:ilvl w:val="0"/>
                <w:numId w:val="13"/>
              </w:numPr>
              <w:ind w:right="798"/>
              <w:rPr>
                <w:rFonts w:eastAsia="Times New Roman" w:cs="Times New Roman"/>
              </w:rPr>
            </w:pPr>
          </w:p>
        </w:tc>
      </w:tr>
    </w:tbl>
    <w:p w14:paraId="6339A7BE" w14:textId="77777777" w:rsidR="00BE588F" w:rsidRDefault="00EE74BB">
      <w:pPr>
        <w:pStyle w:val="LO-normal"/>
        <w:sectPr w:rsidR="00BE588F">
          <w:headerReference w:type="default" r:id="rId12"/>
          <w:footerReference w:type="default" r:id="rId13"/>
          <w:pgSz w:w="16860" w:h="11920" w:orient="landscape"/>
          <w:pgMar w:top="1000" w:right="1240" w:bottom="777" w:left="1220" w:header="720" w:footer="720" w:gutter="0"/>
          <w:cols w:space="720"/>
          <w:formProt w:val="0"/>
          <w:docGrid w:linePitch="100"/>
        </w:sectPr>
      </w:pPr>
      <w:r>
        <w:br w:type="page"/>
      </w:r>
    </w:p>
    <w:p w14:paraId="35E5170A" w14:textId="77777777" w:rsidR="00BE588F" w:rsidRDefault="00BE588F">
      <w:pPr>
        <w:pStyle w:val="LO-normal"/>
        <w:spacing w:line="276" w:lineRule="auto"/>
      </w:pPr>
    </w:p>
    <w:tbl>
      <w:tblPr>
        <w:tblpPr w:leftFromText="141" w:rightFromText="141" w:vertAnchor="text"/>
        <w:tblW w:w="14175" w:type="dxa"/>
        <w:tblLayout w:type="fixed"/>
        <w:tblLook w:val="0000" w:firstRow="0" w:lastRow="0" w:firstColumn="0" w:lastColumn="0" w:noHBand="0" w:noVBand="0"/>
      </w:tblPr>
      <w:tblGrid>
        <w:gridCol w:w="3090"/>
        <w:gridCol w:w="11085"/>
      </w:tblGrid>
      <w:tr w:rsidR="00BE588F" w14:paraId="2B5A03A8" w14:textId="77777777">
        <w:trPr>
          <w:trHeight w:val="645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0B1AD81" w14:textId="77777777" w:rsidR="00BE588F" w:rsidRDefault="00EE74BB">
            <w:pPr>
              <w:pStyle w:val="LO-normal"/>
              <w:spacing w:line="326" w:lineRule="auto"/>
              <w:ind w:left="2429"/>
              <w:rPr>
                <w:rFonts w:eastAsia="Times New Roman" w:cs="Times New Roman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8"/>
                <w:szCs w:val="28"/>
              </w:rPr>
              <w:t>COMPETENZE DI BASE AL TERMINE DELLA CLASSE QUINTA</w:t>
            </w:r>
          </w:p>
        </w:tc>
      </w:tr>
      <w:tr w:rsidR="00BE588F" w14:paraId="57A6271B" w14:textId="77777777">
        <w:trPr>
          <w:trHeight w:val="765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74B1D0C" w14:textId="77777777" w:rsidR="00BE588F" w:rsidRDefault="00EE74BB">
            <w:pPr>
              <w:pStyle w:val="LO-normal"/>
              <w:spacing w:line="32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EDUCAZIONE FISICA</w:t>
            </w:r>
          </w:p>
        </w:tc>
      </w:tr>
      <w:tr w:rsidR="00BE588F" w14:paraId="13EB8956" w14:textId="77777777">
        <w:trPr>
          <w:trHeight w:val="180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72B" w14:textId="77777777" w:rsidR="00BE588F" w:rsidRDefault="00EE74BB">
            <w:pPr>
              <w:pStyle w:val="LO-normal"/>
              <w:spacing w:line="254" w:lineRule="auto"/>
              <w:ind w:left="104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IL CORPO E LA SUA</w:t>
            </w:r>
          </w:p>
          <w:p w14:paraId="088096BB" w14:textId="77777777" w:rsidR="00BE588F" w:rsidRDefault="00BE588F">
            <w:pPr>
              <w:pStyle w:val="LO-normal"/>
              <w:spacing w:before="3" w:line="120" w:lineRule="auto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</w:p>
          <w:p w14:paraId="482329B3" w14:textId="77777777" w:rsidR="00BE588F" w:rsidRDefault="00EE74BB">
            <w:pPr>
              <w:pStyle w:val="LO-normal"/>
              <w:spacing w:line="348" w:lineRule="auto"/>
              <w:ind w:left="104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RELAZIONE CON LO SPAZIO E IL TEMPO</w:t>
            </w:r>
          </w:p>
        </w:tc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807D" w14:textId="77777777" w:rsidR="00BE588F" w:rsidRDefault="00BE588F">
            <w:pPr>
              <w:pStyle w:val="LO-normal"/>
              <w:spacing w:before="2" w:line="98" w:lineRule="auto"/>
              <w:rPr>
                <w:rFonts w:eastAsia="Times New Roman" w:cs="Times New Roman"/>
                <w:color w:val="000000"/>
                <w:sz w:val="10"/>
                <w:szCs w:val="10"/>
              </w:rPr>
            </w:pPr>
          </w:p>
          <w:p w14:paraId="0964E154" w14:textId="77777777" w:rsidR="00BE588F" w:rsidRDefault="00BE588F">
            <w:pPr>
              <w:pStyle w:val="LO-normal"/>
              <w:spacing w:line="19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E25038B" w14:textId="77777777" w:rsidR="00BE588F" w:rsidRDefault="00EE74BB">
            <w:pPr>
              <w:pStyle w:val="LO-normal"/>
              <w:numPr>
                <w:ilvl w:val="0"/>
                <w:numId w:val="18"/>
              </w:numPr>
              <w:tabs>
                <w:tab w:val="left" w:pos="464"/>
              </w:tabs>
              <w:spacing w:line="348" w:lineRule="auto"/>
              <w:ind w:left="464" w:right="63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Utilizzare diversi schemi motori combinati tra loro, inizialmente in forma successiva e poi in forma simultanea (correre/saltare, afferrare/lanciare).</w:t>
            </w:r>
          </w:p>
          <w:p w14:paraId="6D05D5E4" w14:textId="77777777" w:rsidR="00BE588F" w:rsidRDefault="00EE74BB">
            <w:pPr>
              <w:pStyle w:val="LO-normal"/>
              <w:numPr>
                <w:ilvl w:val="0"/>
                <w:numId w:val="18"/>
              </w:numPr>
              <w:tabs>
                <w:tab w:val="left" w:pos="464"/>
              </w:tabs>
              <w:spacing w:line="230" w:lineRule="auto"/>
              <w:ind w:left="464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Eseguire movimenti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precisati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e adattarli a diverse situazioni esecutive.</w:t>
            </w:r>
          </w:p>
        </w:tc>
      </w:tr>
      <w:tr w:rsidR="00BE588F" w14:paraId="1B64DB11" w14:textId="77777777">
        <w:trPr>
          <w:trHeight w:val="232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654F" w14:textId="77777777" w:rsidR="00BE588F" w:rsidRDefault="00EE74BB">
            <w:pPr>
              <w:pStyle w:val="LO-normal"/>
              <w:spacing w:line="276" w:lineRule="auto"/>
              <w:ind w:left="104" w:right="686"/>
              <w:jc w:val="both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IL LINGUAGGIO DEL CORPO COME MODALITÀ 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COMUNICATIVO-ESPRESSIVA</w:t>
            </w:r>
          </w:p>
        </w:tc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62F7" w14:textId="77777777" w:rsidR="00BE588F" w:rsidRDefault="00BE588F">
            <w:pPr>
              <w:pStyle w:val="LO-normal"/>
              <w:spacing w:before="2" w:line="98" w:lineRule="auto"/>
              <w:rPr>
                <w:rFonts w:eastAsia="Times New Roman" w:cs="Times New Roman"/>
                <w:color w:val="000000"/>
                <w:sz w:val="10"/>
                <w:szCs w:val="10"/>
              </w:rPr>
            </w:pPr>
          </w:p>
          <w:p w14:paraId="01505A5A" w14:textId="77777777" w:rsidR="00BE588F" w:rsidRDefault="00BE588F">
            <w:pPr>
              <w:pStyle w:val="LO-normal"/>
              <w:spacing w:line="19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02A6E027" w14:textId="77777777" w:rsidR="00BE588F" w:rsidRDefault="00EE74BB">
            <w:pPr>
              <w:pStyle w:val="LO-normal"/>
              <w:numPr>
                <w:ilvl w:val="0"/>
                <w:numId w:val="17"/>
              </w:numPr>
              <w:tabs>
                <w:tab w:val="left" w:pos="464"/>
              </w:tabs>
              <w:spacing w:line="348" w:lineRule="auto"/>
              <w:ind w:left="464" w:right="88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Utilizzare il linguaggio gestuale e motorio per comunicare stati d’animo, idee, situazioni, collaborando con i compagni.</w:t>
            </w:r>
          </w:p>
          <w:p w14:paraId="56F1F585" w14:textId="77777777" w:rsidR="00BE588F" w:rsidRDefault="00EE74BB">
            <w:pPr>
              <w:pStyle w:val="LO-normal"/>
              <w:numPr>
                <w:ilvl w:val="0"/>
                <w:numId w:val="17"/>
              </w:numPr>
              <w:tabs>
                <w:tab w:val="left" w:pos="464"/>
              </w:tabs>
              <w:spacing w:line="230" w:lineRule="auto"/>
              <w:ind w:left="464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Eseguire semplici sequenze di movimento o semplici coreografie individuali e collettive</w:t>
            </w:r>
          </w:p>
        </w:tc>
      </w:tr>
      <w:tr w:rsidR="00BE588F" w14:paraId="3B95EFA8" w14:textId="77777777">
        <w:trPr>
          <w:trHeight w:val="159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ED4D" w14:textId="77777777" w:rsidR="00BE588F" w:rsidRDefault="00EE74BB">
            <w:pPr>
              <w:pStyle w:val="LO-normal"/>
              <w:spacing w:line="254" w:lineRule="auto"/>
              <w:ind w:left="104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IL GIOCO, LO SPORT, LE</w:t>
            </w:r>
          </w:p>
          <w:p w14:paraId="14805973" w14:textId="77777777" w:rsidR="00BE588F" w:rsidRDefault="00BE588F">
            <w:pPr>
              <w:pStyle w:val="LO-normal"/>
              <w:spacing w:before="3" w:line="120" w:lineRule="auto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</w:p>
          <w:p w14:paraId="1AF44647" w14:textId="77777777" w:rsidR="00BE588F" w:rsidRDefault="00EE74BB">
            <w:pPr>
              <w:pStyle w:val="LO-normal"/>
              <w:ind w:left="104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REGOLE E IL FAIR PLAY</w:t>
            </w:r>
          </w:p>
        </w:tc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DFCC" w14:textId="77777777" w:rsidR="00BE588F" w:rsidRDefault="00BE588F">
            <w:pPr>
              <w:pStyle w:val="LO-normal"/>
              <w:spacing w:before="7" w:line="158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28EE4BF5" w14:textId="77777777" w:rsidR="00BE588F" w:rsidRDefault="00EE74BB">
            <w:pPr>
              <w:pStyle w:val="LO-normal"/>
              <w:numPr>
                <w:ilvl w:val="0"/>
                <w:numId w:val="16"/>
              </w:numPr>
              <w:tabs>
                <w:tab w:val="left" w:pos="464"/>
              </w:tabs>
              <w:ind w:left="46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Conoscere, applicare e rispettare le regole dei giochi praticati.</w:t>
            </w:r>
          </w:p>
          <w:p w14:paraId="58E4CE58" w14:textId="77777777" w:rsidR="00BE588F" w:rsidRDefault="00EE74BB">
            <w:pPr>
              <w:pStyle w:val="LO-normal"/>
              <w:numPr>
                <w:ilvl w:val="0"/>
                <w:numId w:val="11"/>
              </w:numPr>
              <w:tabs>
                <w:tab w:val="left" w:pos="464"/>
              </w:tabs>
              <w:spacing w:before="84"/>
              <w:ind w:left="46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Collaborare nel gioco di squadra, apportando il proprio contributo.</w:t>
            </w:r>
          </w:p>
          <w:p w14:paraId="5CCCE5BA" w14:textId="77777777" w:rsidR="00BE588F" w:rsidRDefault="00EE74BB">
            <w:pPr>
              <w:pStyle w:val="LO-normal"/>
              <w:numPr>
                <w:ilvl w:val="0"/>
                <w:numId w:val="11"/>
              </w:numPr>
              <w:tabs>
                <w:tab w:val="left" w:pos="464"/>
              </w:tabs>
              <w:spacing w:before="84"/>
              <w:ind w:left="464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Rispettare le regole nella competizione sportiva</w:t>
            </w:r>
          </w:p>
        </w:tc>
      </w:tr>
      <w:tr w:rsidR="00BE588F" w14:paraId="36EBA455" w14:textId="77777777">
        <w:trPr>
          <w:trHeight w:val="159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C6C5" w14:textId="77777777" w:rsidR="00BE588F" w:rsidRDefault="00EE74BB">
            <w:pPr>
              <w:pStyle w:val="LO-normal"/>
              <w:spacing w:line="254" w:lineRule="auto"/>
              <w:ind w:left="104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SALUTE E BENESSERE,</w:t>
            </w:r>
          </w:p>
          <w:p w14:paraId="653112A9" w14:textId="77777777" w:rsidR="00BE588F" w:rsidRDefault="00BE588F">
            <w:pPr>
              <w:pStyle w:val="LO-normal"/>
              <w:spacing w:before="3" w:line="120" w:lineRule="auto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</w:p>
          <w:p w14:paraId="26A5C5D9" w14:textId="77777777" w:rsidR="00BE588F" w:rsidRDefault="00EE74BB">
            <w:pPr>
              <w:pStyle w:val="LO-normal"/>
              <w:spacing w:line="348" w:lineRule="auto"/>
              <w:ind w:left="104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PREVENZIONE E SICUREZZA</w:t>
            </w:r>
          </w:p>
        </w:tc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E841" w14:textId="77777777" w:rsidR="00BE588F" w:rsidRDefault="00BE588F">
            <w:pPr>
              <w:pStyle w:val="LO-normal"/>
              <w:spacing w:line="19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6B11D7F5" w14:textId="77777777" w:rsidR="00BE588F" w:rsidRDefault="00BE588F">
            <w:pPr>
              <w:pStyle w:val="LO-normal"/>
              <w:spacing w:before="2" w:line="218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2696C3BF" w14:textId="77777777" w:rsidR="00BE588F" w:rsidRDefault="00EE74BB">
            <w:pPr>
              <w:pStyle w:val="LO-normal"/>
              <w:numPr>
                <w:ilvl w:val="0"/>
                <w:numId w:val="10"/>
              </w:numPr>
              <w:tabs>
                <w:tab w:val="left" w:pos="464"/>
              </w:tabs>
              <w:ind w:left="464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Adottare semplici comportamenti igienico-alimentari</w:t>
            </w:r>
          </w:p>
          <w:p w14:paraId="00E0460A" w14:textId="77777777" w:rsidR="00BE588F" w:rsidRDefault="00EE74BB">
            <w:pPr>
              <w:pStyle w:val="LO-normal"/>
              <w:numPr>
                <w:ilvl w:val="0"/>
                <w:numId w:val="10"/>
              </w:numPr>
              <w:tabs>
                <w:tab w:val="left" w:pos="464"/>
              </w:tabs>
              <w:spacing w:before="84"/>
              <w:ind w:left="464"/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Rispettare regole esecutive funzionali alla sicurezza nei vari ambiti di vita</w:t>
            </w:r>
          </w:p>
        </w:tc>
      </w:tr>
    </w:tbl>
    <w:p w14:paraId="090C1B4A" w14:textId="77777777" w:rsidR="00BE588F" w:rsidRDefault="00BE588F">
      <w:pPr>
        <w:pStyle w:val="LO-normal"/>
        <w:spacing w:line="199" w:lineRule="auto"/>
        <w:rPr>
          <w:sz w:val="20"/>
          <w:szCs w:val="20"/>
        </w:rPr>
      </w:pPr>
    </w:p>
    <w:p w14:paraId="307F8C9F" w14:textId="77777777" w:rsidR="00BE588F" w:rsidRDefault="00EE74BB">
      <w:pPr>
        <w:pStyle w:val="LO-normal"/>
        <w:spacing w:line="199" w:lineRule="auto"/>
        <w:rPr>
          <w:sz w:val="20"/>
          <w:szCs w:val="20"/>
        </w:rPr>
        <w:sectPr w:rsidR="00BE588F">
          <w:headerReference w:type="default" r:id="rId14"/>
          <w:footerReference w:type="default" r:id="rId15"/>
          <w:pgSz w:w="16860" w:h="11920" w:orient="landscape"/>
          <w:pgMar w:top="1000" w:right="1240" w:bottom="777" w:left="1220" w:header="720" w:footer="720" w:gutter="0"/>
          <w:cols w:space="720"/>
          <w:formProt w:val="0"/>
          <w:docGrid w:linePitch="100"/>
        </w:sectPr>
      </w:pPr>
      <w:r>
        <w:br w:type="page"/>
      </w:r>
    </w:p>
    <w:p w14:paraId="28428615" w14:textId="77777777" w:rsidR="00BE588F" w:rsidRDefault="00BE588F">
      <w:pPr>
        <w:pStyle w:val="LO-normal"/>
        <w:spacing w:line="276" w:lineRule="auto"/>
        <w:rPr>
          <w:sz w:val="20"/>
          <w:szCs w:val="20"/>
        </w:rPr>
      </w:pPr>
    </w:p>
    <w:tbl>
      <w:tblPr>
        <w:tblpPr w:leftFromText="141" w:rightFromText="141" w:vertAnchor="text"/>
        <w:tblW w:w="15276" w:type="dxa"/>
        <w:tblLayout w:type="fixed"/>
        <w:tblLook w:val="0400" w:firstRow="0" w:lastRow="0" w:firstColumn="0" w:lastColumn="0" w:noHBand="0" w:noVBand="1"/>
      </w:tblPr>
      <w:tblGrid>
        <w:gridCol w:w="6168"/>
        <w:gridCol w:w="544"/>
        <w:gridCol w:w="1999"/>
        <w:gridCol w:w="6007"/>
        <w:gridCol w:w="558"/>
      </w:tblGrid>
      <w:tr w:rsidR="00BE588F" w14:paraId="7CBC1127" w14:textId="7777777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B1E90B3" w14:textId="77777777" w:rsidR="00BE588F" w:rsidRDefault="00BE588F">
            <w:pPr>
              <w:pStyle w:val="LO-normal"/>
              <w:rPr>
                <w:sz w:val="22"/>
                <w:szCs w:val="22"/>
              </w:rPr>
            </w:pPr>
          </w:p>
          <w:p w14:paraId="7EA1D7EC" w14:textId="77777777" w:rsidR="00BE588F" w:rsidRDefault="00BE588F">
            <w:pPr>
              <w:pStyle w:val="LO-normal"/>
              <w:rPr>
                <w:sz w:val="22"/>
                <w:szCs w:val="22"/>
              </w:rPr>
            </w:pPr>
          </w:p>
          <w:p w14:paraId="21E58215" w14:textId="77777777" w:rsidR="00BE588F" w:rsidRDefault="00BE588F">
            <w:pPr>
              <w:pStyle w:val="LO-normal"/>
              <w:rPr>
                <w:sz w:val="22"/>
                <w:szCs w:val="22"/>
              </w:rPr>
            </w:pPr>
          </w:p>
        </w:tc>
      </w:tr>
      <w:tr w:rsidR="00BE588F" w14:paraId="6E19E525" w14:textId="7777777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5EB07D8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498BAEB" w14:textId="77777777" w:rsidR="00BE588F" w:rsidRDefault="00EE74BB">
            <w:pPr>
              <w:pStyle w:val="LO-normal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METODOLOGIA</w:t>
            </w:r>
          </w:p>
          <w:p w14:paraId="62478DDB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390707F5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AD6E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Brainstorming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51DE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602B83B1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1989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Cooperative Learning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5664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2AB9C562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0AC2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Lezione frontale e/o dialogata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9CA1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39BB9266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1896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Tutoring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1E9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1ACEB564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FCFF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Conversazioni e discussioni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858C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3FAB2D91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81F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Didattica Laboratoriale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BBF1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5829E2FF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7095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solving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C0E5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27ACF6F2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6F04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Correzione collettiva delle attività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C2C6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25F8B70B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2BE6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Lavoro Individuale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F989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77B7D495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53D5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Riflessioni metacognitive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0E63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36E3DAF0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FAFC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Ricerche autonome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7529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15A250AE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F230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Role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>-Playing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E026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6930B8EA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E774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Peer </w:t>
            </w: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4CF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0E3EE09C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81F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Altro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00A0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6F26DDA5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CB18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0246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2BB23E3A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0837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1B51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64006F9A" w14:textId="7777777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112005F" w14:textId="77777777" w:rsidR="00BE588F" w:rsidRDefault="00BE588F">
            <w:pPr>
              <w:pStyle w:val="LO-normal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14:paraId="6AA5190C" w14:textId="77777777" w:rsidR="00BE588F" w:rsidRDefault="00EE74BB">
            <w:pPr>
              <w:pStyle w:val="LO-normal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PIATTAFORME E CANALI DI COMUNICAZIONE</w:t>
            </w:r>
          </w:p>
          <w:p w14:paraId="5ABEC7B6" w14:textId="77777777" w:rsidR="00BE588F" w:rsidRDefault="00BE588F">
            <w:pPr>
              <w:pStyle w:val="LO-normal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</w:tr>
      <w:tr w:rsidR="00BE588F" w14:paraId="1E33974F" w14:textId="7777777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42A7" w14:textId="77777777" w:rsidR="00BE588F" w:rsidRDefault="00BE588F">
            <w:pPr>
              <w:pStyle w:val="LO-normal"/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3F80D75" w14:textId="77777777" w:rsidR="00BE588F" w:rsidRDefault="00EE74BB">
            <w:pPr>
              <w:pStyle w:val="LO-normal"/>
              <w:numPr>
                <w:ilvl w:val="0"/>
                <w:numId w:val="15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Piattaforma G-suite/</w:t>
            </w: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Classroom</w:t>
            </w:r>
            <w:proofErr w:type="spellEnd"/>
          </w:p>
          <w:p w14:paraId="0E292709" w14:textId="77777777" w:rsidR="00BE588F" w:rsidRDefault="00EE74BB">
            <w:pPr>
              <w:pStyle w:val="LO-normal"/>
              <w:numPr>
                <w:ilvl w:val="0"/>
                <w:numId w:val="15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WhatsApp</w:t>
            </w:r>
          </w:p>
          <w:p w14:paraId="5BCB3C8A" w14:textId="77777777" w:rsidR="00BE588F" w:rsidRDefault="00EE74BB">
            <w:pPr>
              <w:pStyle w:val="LO-normal"/>
              <w:numPr>
                <w:ilvl w:val="0"/>
                <w:numId w:val="15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Registro elettronico</w:t>
            </w:r>
          </w:p>
          <w:p w14:paraId="1EDE63C9" w14:textId="77777777" w:rsidR="00BE588F" w:rsidRDefault="00EE74BB">
            <w:pPr>
              <w:pStyle w:val="LO-normal"/>
              <w:numPr>
                <w:ilvl w:val="0"/>
                <w:numId w:val="15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Altro…</w:t>
            </w:r>
          </w:p>
          <w:p w14:paraId="54A6CDD7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523AEC27" w14:textId="7777777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40823F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1D18ED8" w14:textId="77777777" w:rsidR="00BE588F" w:rsidRDefault="00EE74BB">
            <w:pPr>
              <w:pStyle w:val="LO-normal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MATERIALE DI STUDIO PROPOSTI</w:t>
            </w:r>
          </w:p>
          <w:p w14:paraId="2F61B3C9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6E735C1B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6E9B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Libri di testo/libri a tema/digitali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135D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5825B591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7343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Schede didattiche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A749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0D9021B3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67AD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Materiale audiovisivi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3907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657FB1EF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0958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Strumenti specifici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67E9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2D4A9F24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9183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Strumenti informatici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455B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537163C9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0AE8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Mediatori iconici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4DE7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6C78D09C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E43F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Software informatici specifici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1941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3EB1C0AF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CCE5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Risorse digitali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466E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49CBBF10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EB2D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Giochi didattici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1CF3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5C017D01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6A54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Mappe/Schemi/Tabelle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DF9F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22DB4519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9CA9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Materiali prodotti dal docente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BCB0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2C9675BE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D0A5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Altro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FC84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E588F" w14:paraId="4DE866FE" w14:textId="77777777"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8E59" w14:textId="77777777" w:rsidR="00BE588F" w:rsidRDefault="00EE74BB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Materiali prodotti dalle case editrici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400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FB68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297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6494" w14:textId="77777777" w:rsidR="00BE588F" w:rsidRDefault="00BE588F">
            <w:pPr>
              <w:pStyle w:val="LO-normal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67C40752" w14:textId="77777777" w:rsidR="00BE588F" w:rsidRDefault="00BE588F">
      <w:pPr>
        <w:pStyle w:val="LO-normal"/>
        <w:spacing w:before="9" w:line="69" w:lineRule="auto"/>
        <w:rPr>
          <w:sz w:val="22"/>
          <w:szCs w:val="22"/>
        </w:rPr>
      </w:pPr>
    </w:p>
    <w:sectPr w:rsidR="00BE588F">
      <w:headerReference w:type="default" r:id="rId16"/>
      <w:footerReference w:type="default" r:id="rId17"/>
      <w:pgSz w:w="16860" w:h="11920" w:orient="landscape"/>
      <w:pgMar w:top="1000" w:right="1260" w:bottom="777" w:left="122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F22D" w14:textId="77777777" w:rsidR="00EE74BB" w:rsidRDefault="00EE74BB">
      <w:r>
        <w:separator/>
      </w:r>
    </w:p>
  </w:endnote>
  <w:endnote w:type="continuationSeparator" w:id="0">
    <w:p w14:paraId="26FA2007" w14:textId="77777777" w:rsidR="00EE74BB" w:rsidRDefault="00E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153A" w14:textId="77777777" w:rsidR="00BE588F" w:rsidRDefault="00EE74BB">
    <w:pPr>
      <w:pStyle w:val="LO-normal"/>
      <w:tabs>
        <w:tab w:val="center" w:pos="4819"/>
        <w:tab w:val="center" w:pos="7200"/>
        <w:tab w:val="right" w:pos="9638"/>
        <w:tab w:val="right" w:pos="14400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ab/>
    </w:r>
    <w:r>
      <w:rPr>
        <w:rFonts w:ascii="Calibri" w:eastAsia="Calibri" w:hAnsi="Calibri" w:cs="Calibri"/>
        <w:color w:val="000000"/>
        <w:sz w:val="22"/>
        <w:szCs w:val="22"/>
      </w:rPr>
      <w:t xml:space="preserve">Istituto Comprensivo Pio Fedi – Grotte Santo Stefano </w:t>
    </w:r>
    <w:r>
      <w:rPr>
        <w:rFonts w:eastAsia="Times New Roman" w:cs="Times New Roman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F09F" w14:textId="77777777" w:rsidR="00BE588F" w:rsidRDefault="00EE74BB">
    <w:pPr>
      <w:pStyle w:val="LO-normal"/>
      <w:tabs>
        <w:tab w:val="center" w:pos="4819"/>
        <w:tab w:val="center" w:pos="7200"/>
        <w:tab w:val="right" w:pos="9638"/>
        <w:tab w:val="right" w:pos="14400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ab/>
    </w:r>
    <w:r>
      <w:rPr>
        <w:rFonts w:ascii="Calibri" w:eastAsia="Calibri" w:hAnsi="Calibri" w:cs="Calibri"/>
        <w:color w:val="000000"/>
        <w:sz w:val="22"/>
        <w:szCs w:val="22"/>
      </w:rPr>
      <w:t xml:space="preserve">Istituto Comprensivo Pio Fedi – Grotte Santo Stefano </w:t>
    </w:r>
    <w:r>
      <w:rPr>
        <w:rFonts w:eastAsia="Times New Roman" w:cs="Times New Roman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513C" w14:textId="77777777" w:rsidR="00BE588F" w:rsidRDefault="00EE74BB">
    <w:pPr>
      <w:pStyle w:val="LO-normal"/>
      <w:tabs>
        <w:tab w:val="center" w:pos="4819"/>
        <w:tab w:val="center" w:pos="7200"/>
        <w:tab w:val="right" w:pos="9638"/>
        <w:tab w:val="right" w:pos="14400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ab/>
    </w:r>
    <w:r>
      <w:rPr>
        <w:rFonts w:ascii="Calibri" w:eastAsia="Calibri" w:hAnsi="Calibri" w:cs="Calibri"/>
        <w:color w:val="000000"/>
        <w:sz w:val="22"/>
        <w:szCs w:val="22"/>
      </w:rPr>
      <w:t xml:space="preserve">Istituto Comprensivo Pio Fedi – Grotte Santo Stefano </w:t>
    </w:r>
    <w:r>
      <w:rPr>
        <w:rFonts w:eastAsia="Times New Roman" w:cs="Times New Roman"/>
        <w:color w:val="00000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36F8" w14:textId="77777777" w:rsidR="00BE588F" w:rsidRDefault="00EE74BB">
    <w:pPr>
      <w:pStyle w:val="LO-normal"/>
      <w:tabs>
        <w:tab w:val="center" w:pos="4819"/>
        <w:tab w:val="center" w:pos="7200"/>
        <w:tab w:val="right" w:pos="9638"/>
        <w:tab w:val="right" w:pos="14400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ab/>
    </w:r>
    <w:r>
      <w:rPr>
        <w:rFonts w:ascii="Calibri" w:eastAsia="Calibri" w:hAnsi="Calibri" w:cs="Calibri"/>
        <w:color w:val="000000"/>
        <w:sz w:val="22"/>
        <w:szCs w:val="22"/>
      </w:rPr>
      <w:t xml:space="preserve">Istituto Comprensivo Pio Fedi – Grotte Santo Stefano </w:t>
    </w:r>
    <w:r>
      <w:rPr>
        <w:rFonts w:eastAsia="Times New Roman" w:cs="Times New Roman"/>
        <w:color w:val="00000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6FE3" w14:textId="77777777" w:rsidR="00BE588F" w:rsidRDefault="00EE74BB">
    <w:pPr>
      <w:pStyle w:val="LO-normal"/>
      <w:tabs>
        <w:tab w:val="center" w:pos="4819"/>
        <w:tab w:val="center" w:pos="7200"/>
        <w:tab w:val="right" w:pos="9638"/>
        <w:tab w:val="right" w:pos="14400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ab/>
    </w:r>
    <w:r>
      <w:rPr>
        <w:rFonts w:ascii="Calibri" w:eastAsia="Calibri" w:hAnsi="Calibri" w:cs="Calibri"/>
        <w:color w:val="000000"/>
        <w:sz w:val="22"/>
        <w:szCs w:val="22"/>
      </w:rPr>
      <w:t xml:space="preserve">Istituto Comprensivo Pio Fedi – Grotte Santo Stefano </w:t>
    </w:r>
    <w:r>
      <w:rPr>
        <w:rFonts w:eastAsia="Times New Roman" w:cs="Times New Roman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BC73" w14:textId="77777777" w:rsidR="00EE74BB" w:rsidRDefault="00EE74BB">
      <w:r>
        <w:separator/>
      </w:r>
    </w:p>
  </w:footnote>
  <w:footnote w:type="continuationSeparator" w:id="0">
    <w:p w14:paraId="3BD05148" w14:textId="77777777" w:rsidR="00EE74BB" w:rsidRDefault="00E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AFCB" w14:textId="77777777" w:rsidR="00BE588F" w:rsidRDefault="00EE74BB">
    <w:pPr>
      <w:pStyle w:val="LO-normal"/>
      <w:tabs>
        <w:tab w:val="center" w:pos="7890"/>
        <w:tab w:val="right" w:pos="15780"/>
      </w:tabs>
    </w:pPr>
    <w:r>
      <w:tab/>
      <w:t>Educazione Fisica classe quarta - quinta</w:t>
    </w:r>
  </w:p>
  <w:p w14:paraId="76BBC241" w14:textId="77777777" w:rsidR="00BE588F" w:rsidRDefault="00BE588F">
    <w:pPr>
      <w:pStyle w:val="LO-normal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C732" w14:textId="77777777" w:rsidR="00BE588F" w:rsidRDefault="00EE74BB">
    <w:pPr>
      <w:pStyle w:val="LO-normal"/>
      <w:tabs>
        <w:tab w:val="center" w:pos="7890"/>
        <w:tab w:val="right" w:pos="15780"/>
      </w:tabs>
    </w:pPr>
    <w:r>
      <w:tab/>
      <w:t>Educazione Fisica classe quarta - quinta</w:t>
    </w:r>
  </w:p>
  <w:p w14:paraId="413BBDC1" w14:textId="77777777" w:rsidR="00BE588F" w:rsidRDefault="00BE588F">
    <w:pPr>
      <w:pStyle w:val="LO-normal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2053" w14:textId="77777777" w:rsidR="00BE588F" w:rsidRDefault="00EE74BB">
    <w:pPr>
      <w:pStyle w:val="LO-normal"/>
      <w:tabs>
        <w:tab w:val="center" w:pos="7890"/>
        <w:tab w:val="right" w:pos="15780"/>
      </w:tabs>
    </w:pPr>
    <w:r>
      <w:tab/>
      <w:t>Educazione Fisica classe quarta - quinta</w:t>
    </w:r>
  </w:p>
  <w:p w14:paraId="0F92C667" w14:textId="77777777" w:rsidR="00BE588F" w:rsidRDefault="00BE588F">
    <w:pPr>
      <w:pStyle w:val="LO-normal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CDE" w14:textId="77777777" w:rsidR="00BE588F" w:rsidRDefault="00EE74BB">
    <w:pPr>
      <w:pStyle w:val="LO-normal"/>
      <w:tabs>
        <w:tab w:val="center" w:pos="7890"/>
        <w:tab w:val="right" w:pos="15780"/>
      </w:tabs>
    </w:pPr>
    <w:r>
      <w:tab/>
      <w:t>Educazione Fisica classe quarta - quinta</w:t>
    </w:r>
  </w:p>
  <w:p w14:paraId="5F1DD876" w14:textId="77777777" w:rsidR="00BE588F" w:rsidRDefault="00BE588F">
    <w:pPr>
      <w:pStyle w:val="LO-normal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42C9" w14:textId="77777777" w:rsidR="00BE588F" w:rsidRDefault="00EE74BB">
    <w:pPr>
      <w:pStyle w:val="LO-normal"/>
      <w:tabs>
        <w:tab w:val="center" w:pos="7890"/>
        <w:tab w:val="right" w:pos="15780"/>
      </w:tabs>
    </w:pPr>
    <w:r>
      <w:tab/>
    </w:r>
    <w:r>
      <w:t>Educazione Fisica classe quarta - quinta</w:t>
    </w:r>
  </w:p>
  <w:p w14:paraId="739FF840" w14:textId="77777777" w:rsidR="00BE588F" w:rsidRDefault="00BE588F">
    <w:pPr>
      <w:pStyle w:val="LO-normal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D82"/>
    <w:multiLevelType w:val="multilevel"/>
    <w:tmpl w:val="8252E84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0144476A"/>
    <w:multiLevelType w:val="multilevel"/>
    <w:tmpl w:val="D152EFC8"/>
    <w:lvl w:ilvl="0">
      <w:numFmt w:val="bullet"/>
      <w:lvlText w:val="➢"/>
      <w:lvlJc w:val="left"/>
      <w:pPr>
        <w:tabs>
          <w:tab w:val="num" w:pos="0"/>
        </w:tabs>
        <w:ind w:left="0" w:hanging="360"/>
      </w:pPr>
      <w:rPr>
        <w:rFonts w:ascii="MS UI Gothic" w:hAnsi="MS UI Gothic" w:cs="MS UI Gothic" w:hint="default"/>
        <w:b w:val="0"/>
        <w:sz w:val="18"/>
        <w:szCs w:val="18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2" w15:restartNumberingAfterBreak="0">
    <w:nsid w:val="09C3307E"/>
    <w:multiLevelType w:val="multilevel"/>
    <w:tmpl w:val="183E4B1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0CD33F38"/>
    <w:multiLevelType w:val="multilevel"/>
    <w:tmpl w:val="2AAC907E"/>
    <w:lvl w:ilvl="0">
      <w:numFmt w:val="bullet"/>
      <w:lvlText w:val="➢"/>
      <w:lvlJc w:val="left"/>
      <w:pPr>
        <w:tabs>
          <w:tab w:val="num" w:pos="0"/>
        </w:tabs>
        <w:ind w:left="0" w:hanging="360"/>
      </w:pPr>
      <w:rPr>
        <w:rFonts w:ascii="MS UI Gothic" w:hAnsi="MS UI Gothic" w:cs="MS UI Gothic" w:hint="default"/>
        <w:b w:val="0"/>
        <w:sz w:val="18"/>
        <w:szCs w:val="18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" w15:restartNumberingAfterBreak="0">
    <w:nsid w:val="13F30F9A"/>
    <w:multiLevelType w:val="multilevel"/>
    <w:tmpl w:val="8D46377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176B1D34"/>
    <w:multiLevelType w:val="multilevel"/>
    <w:tmpl w:val="0CA6B7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26246BB"/>
    <w:multiLevelType w:val="multilevel"/>
    <w:tmpl w:val="50623A6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23C57590"/>
    <w:multiLevelType w:val="multilevel"/>
    <w:tmpl w:val="D23A70C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27E07455"/>
    <w:multiLevelType w:val="multilevel"/>
    <w:tmpl w:val="66EE14D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28BD04C0"/>
    <w:multiLevelType w:val="multilevel"/>
    <w:tmpl w:val="BC98CDE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2ABC331F"/>
    <w:multiLevelType w:val="multilevel"/>
    <w:tmpl w:val="CE2E5B6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2B9417D6"/>
    <w:multiLevelType w:val="multilevel"/>
    <w:tmpl w:val="66DC87E6"/>
    <w:lvl w:ilvl="0">
      <w:numFmt w:val="bullet"/>
      <w:lvlText w:val="➢"/>
      <w:lvlJc w:val="left"/>
      <w:pPr>
        <w:tabs>
          <w:tab w:val="num" w:pos="0"/>
        </w:tabs>
        <w:ind w:left="0" w:hanging="360"/>
      </w:pPr>
      <w:rPr>
        <w:rFonts w:ascii="MS Gothic" w:hAnsi="MS Gothic" w:cs="MS Gothic" w:hint="default"/>
        <w:b w:val="0"/>
        <w:sz w:val="18"/>
        <w:szCs w:val="18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2" w15:restartNumberingAfterBreak="0">
    <w:nsid w:val="2C725598"/>
    <w:multiLevelType w:val="multilevel"/>
    <w:tmpl w:val="DF401C1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2D2A4ED2"/>
    <w:multiLevelType w:val="multilevel"/>
    <w:tmpl w:val="3FEC9B80"/>
    <w:lvl w:ilvl="0">
      <w:numFmt w:val="bullet"/>
      <w:lvlText w:val="➢"/>
      <w:lvlJc w:val="left"/>
      <w:pPr>
        <w:tabs>
          <w:tab w:val="num" w:pos="0"/>
        </w:tabs>
        <w:ind w:left="0" w:hanging="360"/>
      </w:pPr>
      <w:rPr>
        <w:rFonts w:ascii="MS UI Gothic" w:hAnsi="MS UI Gothic" w:cs="MS UI Gothic" w:hint="default"/>
        <w:b w:val="0"/>
        <w:sz w:val="18"/>
        <w:szCs w:val="18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4" w15:restartNumberingAfterBreak="0">
    <w:nsid w:val="486F03D4"/>
    <w:multiLevelType w:val="multilevel"/>
    <w:tmpl w:val="18F6FE7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4C14716F"/>
    <w:multiLevelType w:val="multilevel"/>
    <w:tmpl w:val="F3F0C1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73E40AD"/>
    <w:multiLevelType w:val="multilevel"/>
    <w:tmpl w:val="C0F6550E"/>
    <w:lvl w:ilvl="0">
      <w:numFmt w:val="bullet"/>
      <w:lvlText w:val="➢"/>
      <w:lvlJc w:val="left"/>
      <w:pPr>
        <w:tabs>
          <w:tab w:val="num" w:pos="0"/>
        </w:tabs>
        <w:ind w:left="0" w:hanging="360"/>
      </w:pPr>
      <w:rPr>
        <w:rFonts w:ascii="MS UI Gothic" w:hAnsi="MS UI Gothic" w:cs="MS UI Gothic" w:hint="default"/>
        <w:b w:val="0"/>
        <w:sz w:val="18"/>
        <w:szCs w:val="18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 w15:restartNumberingAfterBreak="0">
    <w:nsid w:val="5C615061"/>
    <w:multiLevelType w:val="multilevel"/>
    <w:tmpl w:val="AC6E7F18"/>
    <w:lvl w:ilvl="0">
      <w:start w:val="1"/>
      <w:numFmt w:val="bullet"/>
      <w:lvlText w:val="✔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  <w:b w:val="0"/>
        <w:sz w:val="18"/>
        <w:szCs w:val="18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8" w15:restartNumberingAfterBreak="0">
    <w:nsid w:val="63C6788A"/>
    <w:multiLevelType w:val="multilevel"/>
    <w:tmpl w:val="4300BA2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 w15:restartNumberingAfterBreak="0">
    <w:nsid w:val="689B4D70"/>
    <w:multiLevelType w:val="multilevel"/>
    <w:tmpl w:val="15C2354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6EE10ABD"/>
    <w:multiLevelType w:val="multilevel"/>
    <w:tmpl w:val="44E0AE9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1" w15:restartNumberingAfterBreak="0">
    <w:nsid w:val="72D06EF7"/>
    <w:multiLevelType w:val="multilevel"/>
    <w:tmpl w:val="A722426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2" w15:restartNumberingAfterBreak="0">
    <w:nsid w:val="7A474B50"/>
    <w:multiLevelType w:val="multilevel"/>
    <w:tmpl w:val="277054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7FD9747E"/>
    <w:multiLevelType w:val="multilevel"/>
    <w:tmpl w:val="B71E8C6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1046368732">
    <w:abstractNumId w:val="18"/>
  </w:num>
  <w:num w:numId="2" w16cid:durableId="371422653">
    <w:abstractNumId w:val="14"/>
  </w:num>
  <w:num w:numId="3" w16cid:durableId="1879395288">
    <w:abstractNumId w:val="12"/>
  </w:num>
  <w:num w:numId="4" w16cid:durableId="223294714">
    <w:abstractNumId w:val="23"/>
  </w:num>
  <w:num w:numId="5" w16cid:durableId="1661998659">
    <w:abstractNumId w:val="2"/>
  </w:num>
  <w:num w:numId="6" w16cid:durableId="1004161775">
    <w:abstractNumId w:val="4"/>
  </w:num>
  <w:num w:numId="7" w16cid:durableId="2064324679">
    <w:abstractNumId w:val="19"/>
  </w:num>
  <w:num w:numId="8" w16cid:durableId="219364124">
    <w:abstractNumId w:val="7"/>
  </w:num>
  <w:num w:numId="9" w16cid:durableId="1232741170">
    <w:abstractNumId w:val="22"/>
  </w:num>
  <w:num w:numId="10" w16cid:durableId="72288004">
    <w:abstractNumId w:val="3"/>
  </w:num>
  <w:num w:numId="11" w16cid:durableId="456879015">
    <w:abstractNumId w:val="1"/>
  </w:num>
  <w:num w:numId="12" w16cid:durableId="856890223">
    <w:abstractNumId w:val="15"/>
  </w:num>
  <w:num w:numId="13" w16cid:durableId="1627197592">
    <w:abstractNumId w:val="17"/>
  </w:num>
  <w:num w:numId="14" w16cid:durableId="1977907122">
    <w:abstractNumId w:val="9"/>
  </w:num>
  <w:num w:numId="15" w16cid:durableId="430131966">
    <w:abstractNumId w:val="8"/>
  </w:num>
  <w:num w:numId="16" w16cid:durableId="1209686031">
    <w:abstractNumId w:val="11"/>
  </w:num>
  <w:num w:numId="17" w16cid:durableId="1568877114">
    <w:abstractNumId w:val="13"/>
  </w:num>
  <w:num w:numId="18" w16cid:durableId="1846748921">
    <w:abstractNumId w:val="16"/>
  </w:num>
  <w:num w:numId="19" w16cid:durableId="270167781">
    <w:abstractNumId w:val="20"/>
  </w:num>
  <w:num w:numId="20" w16cid:durableId="1099250314">
    <w:abstractNumId w:val="6"/>
  </w:num>
  <w:num w:numId="21" w16cid:durableId="821579871">
    <w:abstractNumId w:val="0"/>
  </w:num>
  <w:num w:numId="22" w16cid:durableId="757596820">
    <w:abstractNumId w:val="21"/>
  </w:num>
  <w:num w:numId="23" w16cid:durableId="1228804117">
    <w:abstractNumId w:val="10"/>
  </w:num>
  <w:num w:numId="24" w16cid:durableId="1586643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8F"/>
    <w:rsid w:val="000E2120"/>
    <w:rsid w:val="00BE588F"/>
    <w:rsid w:val="00E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1976"/>
  <w15:docId w15:val="{3D787B28-DB9A-4AE8-BDEF-B8C83A29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ascii="Times New Roman" w:hAnsi="Times New Roman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A34A5D"/>
    <w:rPr>
      <w:rFonts w:ascii="Times New Roman" w:hAnsi="Times New Roman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A34A5D"/>
    <w:rPr>
      <w:rFonts w:ascii="Times New Roman" w:hAnsi="Times New Roman"/>
      <w:sz w:val="24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pPr>
      <w:ind w:left="464" w:hanging="360"/>
    </w:pPr>
    <w:rPr>
      <w:rFonts w:ascii="Verdana" w:hAnsi="Verdana" w:cs="Verdana"/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lang/>
    </w:rPr>
  </w:style>
  <w:style w:type="paragraph" w:customStyle="1" w:styleId="LO-normal">
    <w:name w:val="LO-normal"/>
    <w:qFormat/>
    <w:pPr>
      <w:widowControl w:val="0"/>
    </w:pPr>
  </w:style>
  <w:style w:type="paragraph" w:styleId="Paragrafoelenco">
    <w:name w:val="List Paragraph"/>
    <w:uiPriority w:val="1"/>
    <w:qFormat/>
    <w:pPr>
      <w:widowControl w:val="0"/>
    </w:pPr>
  </w:style>
  <w:style w:type="paragraph" w:customStyle="1" w:styleId="TableParagraph">
    <w:name w:val="Table Paragraph"/>
    <w:uiPriority w:val="1"/>
    <w:qFormat/>
    <w:pPr>
      <w:widowControl w:val="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  <w:link w:val="IntestazioneCarattere"/>
    <w:uiPriority w:val="99"/>
    <w:unhideWhenUsed/>
    <w:rsid w:val="00A34A5D"/>
    <w:pPr>
      <w:tabs>
        <w:tab w:val="center" w:pos="4819"/>
        <w:tab w:val="right" w:pos="9638"/>
      </w:tabs>
    </w:pPr>
  </w:style>
  <w:style w:type="paragraph" w:styleId="Pidipagina">
    <w:name w:val="footer"/>
    <w:basedOn w:val="Intestazioneepidipagina"/>
    <w:link w:val="PidipaginaCarattere"/>
    <w:uiPriority w:val="99"/>
    <w:unhideWhenUsed/>
    <w:rsid w:val="00A34A5D"/>
    <w:pPr>
      <w:tabs>
        <w:tab w:val="center" w:pos="4819"/>
        <w:tab w:val="right" w:pos="9638"/>
      </w:tabs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Gkt8PDQZZEY9HTylgPi1P+rXlg==">CgMxLjA4AHIhMWVfVmQ0bnA0YURoRXRiWFpwR1pLRjUwWnItZWU2OC1S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Gigi</dc:creator>
  <dc:description/>
  <cp:lastModifiedBy>ROSSANA DELLA CASA</cp:lastModifiedBy>
  <cp:revision>2</cp:revision>
  <dcterms:created xsi:type="dcterms:W3CDTF">2025-09-22T15:41:00Z</dcterms:created>
  <dcterms:modified xsi:type="dcterms:W3CDTF">2025-09-22T15:41:00Z</dcterms:modified>
  <dc:language>it-IT</dc:language>
</cp:coreProperties>
</file>