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75" w:before="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Rule="auto"/>
        <w:jc w:val="center"/>
        <w:rPr/>
      </w:pPr>
      <w:r w:rsidDel="00000000" w:rsidR="00000000" w:rsidRPr="00000000">
        <w:rPr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DIPARTIMENTO DI LETTERE — CLASSE PRIMA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MATERIA: GEOGRAFIA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before="0" w:lineRule="auto"/>
        <w:rPr/>
      </w:pPr>
      <w:r w:rsidDel="00000000" w:rsidR="00000000" w:rsidRPr="00000000">
        <w:rPr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Competenze Chiave Europee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consapevolezza ed espressione culturali:</w:t>
      </w:r>
      <w:r w:rsidDel="00000000" w:rsidR="00000000" w:rsidRPr="00000000">
        <w:rPr>
          <w:sz w:val="22"/>
          <w:szCs w:val="22"/>
          <w:rtl w:val="0"/>
        </w:rPr>
        <w:t xml:space="preserve"> Riconoscimento del valore del paesaggio come patrimonio storico, naturale, culturale e identitario.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personale, sociale e capacità di imparare a imparare:</w:t>
      </w:r>
      <w:r w:rsidDel="00000000" w:rsidR="00000000" w:rsidRPr="00000000">
        <w:rPr>
          <w:sz w:val="22"/>
          <w:szCs w:val="22"/>
          <w:rtl w:val="0"/>
        </w:rPr>
        <w:t xml:space="preserve"> Capacità di orientarsi nello spazio reale e simbolico, sviluppare empatia territoriale e metodo di ricerca autonomo.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cittadinanza ed Educazione Civica:</w:t>
      </w:r>
      <w:r w:rsidDel="00000000" w:rsidR="00000000" w:rsidRPr="00000000">
        <w:rPr>
          <w:sz w:val="22"/>
          <w:szCs w:val="22"/>
          <w:rtl w:val="0"/>
        </w:rPr>
        <w:t xml:space="preserve"> Comprensione della sostenibilità ambientale (Agenda 2030), della tutela del territorio e delle dinamiche antropiche e demografiche.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digitale e cartografia digitale:</w:t>
      </w:r>
      <w:r w:rsidDel="00000000" w:rsidR="00000000" w:rsidRPr="00000000">
        <w:rPr>
          <w:sz w:val="22"/>
          <w:szCs w:val="22"/>
          <w:rtl w:val="0"/>
        </w:rPr>
        <w:t xml:space="preserve"> Uso consapevole</w:t>
      </w:r>
      <w:r w:rsidDel="00000000" w:rsidR="00000000" w:rsidRPr="00000000">
        <w:rPr>
          <w:rtl w:val="0"/>
        </w:rPr>
        <w:t xml:space="preserve"> e</w:t>
      </w:r>
      <w:r w:rsidDel="00000000" w:rsidR="00000000" w:rsidRPr="00000000">
        <w:rPr>
          <w:sz w:val="22"/>
          <w:szCs w:val="22"/>
          <w:rtl w:val="0"/>
        </w:rPr>
        <w:t xml:space="preserve"> critico delle tecnologie geografiche.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Comprendere e comunicare relazioni spaziali, geografiche ed ecologiche con linguaggio specifico.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Saper organizzare, sintetizzare e rappresentare le informazioni spaziali tramite mappe mentali, carte e grafici.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Contestualizzare nello spazio e nel tempo la reciproca influenza tra uomo e ambiente.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Sviluppare il pensiero critico verso l'uso sostenibile delle risorse naturali e la transizione ecologica.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Riconoscere le diversità culturali e socio-economiche come ricchezza ed elemento di confronto civile.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Esercitare un approccio guidato e responsabile verso gli strumenti digitali cartografici e d</w:t>
      </w:r>
      <w:r w:rsidDel="00000000" w:rsidR="00000000" w:rsidRPr="00000000">
        <w:rPr>
          <w:rtl w:val="0"/>
        </w:rPr>
        <w:t xml:space="preserve">ell’</w:t>
      </w:r>
      <w:r w:rsidDel="00000000" w:rsidR="00000000" w:rsidRPr="00000000">
        <w:rPr>
          <w:sz w:val="22"/>
          <w:szCs w:val="22"/>
          <w:rtl w:val="0"/>
        </w:rPr>
        <w:t xml:space="preserve">Intelligenza Artificiale.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NUCLEI FONDANTI E COMPETENZE DISCIPLINARI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3276"/>
        <w:gridCol w:w="3744"/>
        <w:tblGridChange w:id="0">
          <w:tblGrid>
            <w:gridCol w:w="2340"/>
            <w:gridCol w:w="3276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Orientamento Spaziale e Carte Mentali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Orientarsi nello spazio reale e sulle carte di diversa scala utilizzando i punti cardinali, le coordinate geografiche e gli strumenti tradizionali e digitali.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Orientare una carta a grande scala rispetto ai punti cardinali e a punti di riferimento fissi.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Localizzare gli elementi fisici e antropici principali dell'Italia e dell'Europa.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Costruire e arricchire carte mentali dell'Italia e del continente europeo.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</w:t>
            </w:r>
            <w:r w:rsidDel="00000000" w:rsidR="00000000" w:rsidRPr="00000000">
              <w:rPr>
                <w:rtl w:val="0"/>
              </w:rPr>
              <w:t xml:space="preserve"> gli strumenti della geografia.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Linguaggio della Geo-graficità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Leggere, interpretare e produrre modelli, carte geografiche (tematiche, fisiche, politiche), grafici statistici e rappresentazioni territoriali sia analogiche sia digitali.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Leggere e interpretare varie tipologie di carte utilizzando scale di riduzione, legenda e simboli.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Decodificare dati statistici, grafici, piramidi delle età e diagrammi climatici.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Produrre carte tematiche semplificate e diagrammi per comunicare informazioni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atlanti cartacei e digitali in modo integrato.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Paesaggio e Sostenibilità Ambientale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Interpretare i paesaggi italiani ed europei come sistemi complessi in continua evoluzione, riconoscendone il valore patrimoniale e i problemi di tutela e sostenibilità.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gli elementi fisici e antropici che caratterizzano i paesaggi.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Analizzare le trasformazioni del paesaggio nel tempo dovute alle attività umane e ai cambiamenti climatici.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Individuare le criticità ambientali (dissesto idrogeologico, inquinamento, consumo di suolo) e proporre azioni di tutela e valorizzazione sostenibile.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Regione e Sistema Territoriale (Socio-Economia)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 il concetto di regione (fisica, climatica, storica, economica, amministrativa) e analizzare le interrelazioni tra dinamiche demografiche, sociali ed economiche.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Analizzare la struttura del territorio italiano ed europeo per regioni fisiche e amministrative.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Mettere in relazione popolazione, flussi migratori, insediamenti urbani e attività economiche (settori primario, secondario, terziario).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i tratti delle disuguaglianze socio-economich</w:t>
            </w:r>
            <w:r w:rsidDel="00000000" w:rsidR="00000000" w:rsidRPr="00000000">
              <w:rPr>
                <w:rtl w:val="0"/>
              </w:rPr>
              <w:t xml:space="preserve">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Geotecnologie 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Utilizzare i Geographic Information Systems (GIS),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Navigare e ricavare informazioni geografiche da visualizzatori satellitari e GIS online (es. Google Earth).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3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1° Quadrimestre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Orientamento e Strumenti della Geografia: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punti cardinali, l'orientamento con il Sole, le stelle e la bussola; il reticolato geografico (latitudine, longitudine, coordinate).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rappresentazione della Terra: dalle carte antiche alle immagini satellitari e GIS.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linguaggi della geografia: scala di riduzione, legenda, simboli, tipi di carte (fisiche, politiche, tematiche, topografiche) e grafici statistici.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Ambienti Fisici, Clima e Paesaggio: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Terra e la sua struttura dinamica; il clima, i fattori climatici e le fasce climatiche.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forme del paesaggio naturale e antropizzato: montagna, collina, pianura, fiumi, laghi, mari e coste.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grandi ambienti </w:t>
      </w:r>
      <w:r w:rsidDel="00000000" w:rsidR="00000000" w:rsidRPr="00000000">
        <w:rPr>
          <w:rtl w:val="0"/>
        </w:rPr>
        <w:t xml:space="preserve">geografici</w:t>
      </w:r>
      <w:r w:rsidDel="00000000" w:rsidR="00000000" w:rsidRPr="00000000">
        <w:rPr>
          <w:sz w:val="22"/>
          <w:szCs w:val="22"/>
          <w:rtl w:val="0"/>
        </w:rPr>
        <w:t xml:space="preserve"> e naturali dell'Italia e dell'Europa.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2° Quadrimestre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Popolazione, Città e Dinamiche Demografiche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Economia, Territorio e Regioni d'Italia: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L'economia e le risorse del territorio: settore primario, secondario, terziario e sviluppo sostenibil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Il concetto di regione: geografica, climatica, storica, economica e amministrativa.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Studio sistematico delle Regioni d'Italia (aspetti fisici, antropici, demografici ed economici) organizzate per macro-aree (Nord, Centro, Sud e Isole).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METODOLOGIA, STRUMENTI E TECNOLOGIE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Metodologie Attive e Laboratoriali:</w:t>
      </w:r>
      <w:r w:rsidDel="00000000" w:rsidR="00000000" w:rsidRPr="00000000">
        <w:rPr>
          <w:sz w:val="22"/>
          <w:szCs w:val="22"/>
          <w:rtl w:val="0"/>
        </w:rPr>
        <w:t xml:space="preserve"> Didattica laboratoriale, lezione interattiva e dialogata, approccio per problemi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Problem-Based Learning</w:t>
      </w:r>
      <w:r w:rsidDel="00000000" w:rsidR="00000000" w:rsidRPr="00000000">
        <w:rPr>
          <w:sz w:val="22"/>
          <w:szCs w:val="22"/>
          <w:rtl w:val="0"/>
        </w:rPr>
        <w:t xml:space="preserve">), apprendimento cooperativo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cooperative learning</w:t>
      </w:r>
      <w:r w:rsidDel="00000000" w:rsidR="00000000" w:rsidRPr="00000000">
        <w:rPr>
          <w:sz w:val="22"/>
          <w:szCs w:val="22"/>
          <w:rtl w:val="0"/>
        </w:rPr>
        <w:t xml:space="preserve">),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brainstorming</w:t>
      </w:r>
      <w:r w:rsidDel="00000000" w:rsidR="00000000" w:rsidRPr="00000000">
        <w:rPr>
          <w:sz w:val="22"/>
          <w:szCs w:val="22"/>
          <w:rtl w:val="0"/>
        </w:rPr>
        <w:t xml:space="preserve"> e ricerca guidata.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dell'Atlante e Disegno Cartografico:</w:t>
      </w:r>
      <w:r w:rsidDel="00000000" w:rsidR="00000000" w:rsidRPr="00000000">
        <w:rPr>
          <w:sz w:val="22"/>
          <w:szCs w:val="22"/>
          <w:rtl w:val="0"/>
        </w:rPr>
        <w:t xml:space="preserve"> Centralità dell'uso continuativo dell'atlante cartaceo, affiancato dalla produzione manuale di </w:t>
      </w:r>
      <w:r w:rsidDel="00000000" w:rsidR="00000000" w:rsidRPr="00000000">
        <w:rPr>
          <w:rtl w:val="0"/>
        </w:rPr>
        <w:t xml:space="preserve">disegni</w:t>
      </w:r>
      <w:r w:rsidDel="00000000" w:rsidR="00000000" w:rsidRPr="00000000">
        <w:rPr>
          <w:sz w:val="22"/>
          <w:szCs w:val="22"/>
          <w:rtl w:val="0"/>
        </w:rPr>
        <w:t xml:space="preserve">, carte tematiche e grafici per fissare le competenze spaziali.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Consapevole del Digitale</w:t>
      </w:r>
      <w:r w:rsidDel="00000000" w:rsidR="00000000" w:rsidRPr="00000000">
        <w:rPr>
          <w:b w:val="1"/>
          <w:bCs w:val="1"/>
          <w:rtl w:val="0"/>
        </w:rPr>
        <w:t xml:space="preserve">, GIS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sz w:val="22"/>
          <w:szCs w:val="22"/>
          <w:rtl w:val="0"/>
        </w:rPr>
        <w:t xml:space="preserve"> Utilizzo guidato di visori satellitari (Google Earth), mappe interattive e banche dati statistiche (ISTAT, Eurostat)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Materiali e Risorse Didattiche:</w:t>
      </w:r>
      <w:r w:rsidDel="00000000" w:rsidR="00000000" w:rsidRPr="00000000">
        <w:rPr>
          <w:sz w:val="22"/>
          <w:szCs w:val="22"/>
          <w:rtl w:val="0"/>
        </w:rPr>
        <w:t xml:space="preserve"> Libri di testo (cartacei e digitali), atlanti geografici, schede operative, video-documentari, articoli di giornale e risorse multimediali.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</w:pPr>
    <w:rPr>
      <w:b w:val="1"/>
      <w:bCs w:val="1"/>
      <w:i w:val="0"/>
      <w:iCs w:val="0"/>
      <w:color w:val="2d374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T0ZUdcjCFRMFgjGsZjDqDNHZdw==">CgMxLjA4AHIhMTF6cGVINjJlTWJXRzEwNzI3N2txVURNM1VrUVlvUUR3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